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A7ADB" w14:textId="77777777" w:rsidR="00581E5B" w:rsidRPr="00AA4DDC" w:rsidRDefault="00581E5B" w:rsidP="00B93153">
      <w:pPr>
        <w:rPr>
          <w:rFonts w:cs="Arial"/>
          <w:b/>
          <w:szCs w:val="28"/>
        </w:rPr>
      </w:pPr>
      <w:bookmarkStart w:id="0" w:name="_GoBack"/>
      <w:bookmarkEnd w:id="0"/>
    </w:p>
    <w:p w14:paraId="51A81107" w14:textId="77777777" w:rsidR="00F202E7" w:rsidRPr="00AA4DDC" w:rsidRDefault="00F202E7" w:rsidP="00F202E7">
      <w:pPr>
        <w:jc w:val="center"/>
        <w:rPr>
          <w:rFonts w:cs="Arial"/>
          <w:b/>
          <w:szCs w:val="28"/>
        </w:rPr>
      </w:pPr>
      <w:r w:rsidRPr="00AA4DDC">
        <w:rPr>
          <w:rFonts w:cs="Arial"/>
          <w:b/>
          <w:noProof/>
          <w:sz w:val="72"/>
          <w:szCs w:val="72"/>
          <w:lang w:eastAsia="en-GB"/>
        </w:rPr>
        <w:drawing>
          <wp:inline distT="0" distB="0" distL="0" distR="0" wp14:anchorId="2654BB58" wp14:editId="1BA3D3DF">
            <wp:extent cx="2470150" cy="2381250"/>
            <wp:effectExtent l="0" t="0" r="6350" b="0"/>
            <wp:docPr id="10" name="Picture 10" descr="Z:\COMMUNICATIONS\Logos. Other Orgs\DDPO logos\ALLFIE\ALFF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S\Logos. Other Orgs\DDPO logos\ALLFIE\ALFFI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0150" cy="2381250"/>
                    </a:xfrm>
                    <a:prstGeom prst="rect">
                      <a:avLst/>
                    </a:prstGeom>
                    <a:noFill/>
                    <a:ln>
                      <a:noFill/>
                    </a:ln>
                  </pic:spPr>
                </pic:pic>
              </a:graphicData>
            </a:graphic>
          </wp:inline>
        </w:drawing>
      </w:r>
    </w:p>
    <w:p w14:paraId="37A221D8" w14:textId="77777777" w:rsidR="008A4446" w:rsidRPr="00AA4DDC" w:rsidRDefault="008A4446" w:rsidP="007164E3">
      <w:pPr>
        <w:pStyle w:val="Heading1"/>
        <w:jc w:val="center"/>
        <w:rPr>
          <w:rFonts w:cs="Arial"/>
          <w:szCs w:val="56"/>
        </w:rPr>
      </w:pPr>
      <w:bookmarkStart w:id="1" w:name="_Toc617362"/>
      <w:bookmarkStart w:id="2" w:name="_Toc617486"/>
      <w:r w:rsidRPr="00AA4DDC">
        <w:rPr>
          <w:rFonts w:cs="Arial"/>
          <w:szCs w:val="56"/>
        </w:rPr>
        <w:t>Alliance for Inclusive Education</w:t>
      </w:r>
      <w:r w:rsidR="00C43DEE" w:rsidRPr="00AA4DDC">
        <w:rPr>
          <w:rFonts w:cs="Arial"/>
          <w:szCs w:val="56"/>
        </w:rPr>
        <w:t xml:space="preserve"> (ALLFIE)</w:t>
      </w:r>
      <w:bookmarkEnd w:id="1"/>
      <w:bookmarkEnd w:id="2"/>
    </w:p>
    <w:p w14:paraId="61F92F50" w14:textId="77777777" w:rsidR="007164E3" w:rsidRPr="00AA4DDC" w:rsidRDefault="008A4446" w:rsidP="006E3E9D">
      <w:pPr>
        <w:pStyle w:val="Heading1"/>
        <w:jc w:val="center"/>
        <w:rPr>
          <w:rFonts w:cs="Arial"/>
        </w:rPr>
      </w:pPr>
      <w:bookmarkStart w:id="3" w:name="_Toc617363"/>
      <w:bookmarkStart w:id="4" w:name="_Toc617487"/>
      <w:r w:rsidRPr="00AA4DDC">
        <w:rPr>
          <w:rFonts w:cs="Arial"/>
        </w:rPr>
        <w:t>Strategic Plan</w:t>
      </w:r>
      <w:r w:rsidR="00D209B2" w:rsidRPr="00AA4DDC">
        <w:rPr>
          <w:rFonts w:cs="Arial"/>
        </w:rPr>
        <w:t xml:space="preserve"> </w:t>
      </w:r>
      <w:r w:rsidRPr="00AA4DDC">
        <w:rPr>
          <w:rFonts w:cs="Arial"/>
        </w:rPr>
        <w:t>2019-2022</w:t>
      </w:r>
      <w:bookmarkEnd w:id="3"/>
      <w:bookmarkEnd w:id="4"/>
    </w:p>
    <w:p w14:paraId="2F98F3B8" w14:textId="77777777" w:rsidR="007164E3" w:rsidRPr="00AA4DDC" w:rsidRDefault="007164E3" w:rsidP="007164E3">
      <w:pPr>
        <w:rPr>
          <w:rFonts w:cs="Arial"/>
          <w:b/>
          <w:sz w:val="56"/>
          <w:szCs w:val="56"/>
        </w:rPr>
      </w:pPr>
    </w:p>
    <w:p w14:paraId="19CAA3A7" w14:textId="77777777" w:rsidR="0028083D" w:rsidRPr="00AA4DDC" w:rsidRDefault="0028083D" w:rsidP="007164E3">
      <w:pPr>
        <w:rPr>
          <w:rFonts w:eastAsia="Times New Roman" w:cs="Arial"/>
          <w:color w:val="000000"/>
          <w:sz w:val="20"/>
          <w:szCs w:val="20"/>
        </w:rPr>
      </w:pPr>
    </w:p>
    <w:p w14:paraId="0DF4EDED" w14:textId="77777777" w:rsidR="002623CB" w:rsidRPr="00AA4DDC" w:rsidRDefault="002623CB" w:rsidP="006E3E9D">
      <w:pPr>
        <w:pStyle w:val="Heading2"/>
        <w:rPr>
          <w:rFonts w:cs="Arial"/>
        </w:rPr>
      </w:pPr>
    </w:p>
    <w:p w14:paraId="08584FAE" w14:textId="77777777" w:rsidR="00F202E7" w:rsidRPr="00AA4DDC" w:rsidRDefault="00F202E7" w:rsidP="006E3E9D">
      <w:pPr>
        <w:pStyle w:val="Heading2"/>
        <w:rPr>
          <w:rFonts w:cs="Arial"/>
        </w:rPr>
      </w:pPr>
      <w:bookmarkStart w:id="5" w:name="_Toc617364"/>
      <w:bookmarkStart w:id="6" w:name="_Toc617488"/>
      <w:r w:rsidRPr="00AA4DDC">
        <w:rPr>
          <w:rFonts w:cs="Arial"/>
        </w:rPr>
        <w:t>Alliance for Inclusive Education</w:t>
      </w:r>
      <w:r w:rsidRPr="00AA4DDC">
        <w:rPr>
          <w:rFonts w:cs="Arial"/>
        </w:rPr>
        <w:br/>
        <w:t>336 Brixton Road</w:t>
      </w:r>
      <w:r w:rsidRPr="00AA4DDC">
        <w:rPr>
          <w:rFonts w:cs="Arial"/>
        </w:rPr>
        <w:br/>
        <w:t>London</w:t>
      </w:r>
      <w:r w:rsidRPr="00AA4DDC">
        <w:rPr>
          <w:rFonts w:cs="Arial"/>
        </w:rPr>
        <w:br/>
        <w:t>SW9 7AA</w:t>
      </w:r>
      <w:r w:rsidRPr="00AA4DDC">
        <w:rPr>
          <w:rFonts w:cs="Arial"/>
        </w:rPr>
        <w:br/>
        <w:t xml:space="preserve">Registered Charity Number </w:t>
      </w:r>
      <w:r w:rsidR="0028083D" w:rsidRPr="00AA4DDC">
        <w:rPr>
          <w:rFonts w:cs="Arial"/>
        </w:rPr>
        <w:tab/>
      </w:r>
      <w:r w:rsidRPr="00AA4DDC">
        <w:rPr>
          <w:rFonts w:cs="Arial"/>
        </w:rPr>
        <w:t xml:space="preserve">1124424 </w:t>
      </w:r>
      <w:r w:rsidRPr="00AA4DDC">
        <w:rPr>
          <w:rFonts w:cs="Arial"/>
        </w:rPr>
        <w:br/>
        <w:t>Company Number</w:t>
      </w:r>
      <w:r w:rsidR="00C43DEE" w:rsidRPr="00AA4DDC">
        <w:rPr>
          <w:rFonts w:cs="Arial"/>
        </w:rPr>
        <w:tab/>
      </w:r>
      <w:r w:rsidR="0028083D" w:rsidRPr="00AA4DDC">
        <w:rPr>
          <w:rFonts w:cs="Arial"/>
        </w:rPr>
        <w:tab/>
      </w:r>
      <w:r w:rsidR="0028083D" w:rsidRPr="00AA4DDC">
        <w:rPr>
          <w:rFonts w:cs="Arial"/>
        </w:rPr>
        <w:tab/>
      </w:r>
      <w:r w:rsidR="006E3E9D" w:rsidRPr="00AA4DDC">
        <w:rPr>
          <w:rFonts w:cs="Arial"/>
        </w:rPr>
        <w:tab/>
      </w:r>
      <w:r w:rsidRPr="00AA4DDC">
        <w:rPr>
          <w:rFonts w:cs="Arial"/>
        </w:rPr>
        <w:t>5988026</w:t>
      </w:r>
      <w:bookmarkEnd w:id="5"/>
      <w:bookmarkEnd w:id="6"/>
      <w:r w:rsidRPr="00AA4DDC">
        <w:rPr>
          <w:rFonts w:cs="Arial"/>
        </w:rPr>
        <w:br/>
      </w:r>
    </w:p>
    <w:p w14:paraId="3EF56AA0" w14:textId="77777777" w:rsidR="0028083D" w:rsidRPr="00AA4DDC" w:rsidRDefault="0028083D">
      <w:pPr>
        <w:rPr>
          <w:rFonts w:cs="Arial"/>
          <w:b/>
          <w:color w:val="FF0000"/>
          <w:sz w:val="40"/>
          <w:szCs w:val="40"/>
        </w:rPr>
      </w:pPr>
      <w:r w:rsidRPr="00AA4DDC">
        <w:rPr>
          <w:rFonts w:cs="Arial"/>
          <w:b/>
          <w:color w:val="FF0000"/>
          <w:sz w:val="40"/>
          <w:szCs w:val="40"/>
        </w:rPr>
        <w:br w:type="page"/>
      </w:r>
    </w:p>
    <w:p w14:paraId="795054BF" w14:textId="7E17A3DC" w:rsidR="000F47A7" w:rsidRPr="00AA4DDC" w:rsidRDefault="002623CB" w:rsidP="000F47A7">
      <w:pPr>
        <w:pStyle w:val="NormalWeb"/>
        <w:spacing w:after="269"/>
        <w:rPr>
          <w:rFonts w:ascii="Arial" w:eastAsia="Times New Roman" w:hAnsi="Arial" w:cs="Arial"/>
          <w:color w:val="444444"/>
          <w:sz w:val="27"/>
          <w:szCs w:val="27"/>
          <w:lang w:eastAsia="en-GB"/>
        </w:rPr>
      </w:pPr>
      <w:bookmarkStart w:id="7" w:name="_Toc617365"/>
      <w:r w:rsidRPr="00AA4DDC">
        <w:rPr>
          <w:rStyle w:val="Heading1Char"/>
          <w:rFonts w:cs="Arial"/>
        </w:rPr>
        <w:lastRenderedPageBreak/>
        <w:t>About ALLFIE</w:t>
      </w:r>
      <w:bookmarkEnd w:id="7"/>
      <w:r w:rsidRPr="00AA4DDC">
        <w:rPr>
          <w:rStyle w:val="Heading2Char"/>
          <w:rFonts w:cs="Arial"/>
        </w:rPr>
        <w:br/>
      </w:r>
      <w:r w:rsidRPr="00AA4DDC">
        <w:rPr>
          <w:rStyle w:val="Heading2Char"/>
          <w:rFonts w:cs="Arial"/>
        </w:rPr>
        <w:br/>
      </w:r>
      <w:r w:rsidR="00D209B2" w:rsidRPr="00AA4DDC">
        <w:rPr>
          <w:rStyle w:val="Heading2Char"/>
          <w:rFonts w:cs="Arial"/>
        </w:rPr>
        <w:t xml:space="preserve">Our </w:t>
      </w:r>
      <w:r w:rsidR="004E28EC" w:rsidRPr="00AA4DDC">
        <w:rPr>
          <w:rStyle w:val="Heading2Char"/>
          <w:rFonts w:cs="Arial"/>
        </w:rPr>
        <w:t>Vision</w:t>
      </w:r>
      <w:r w:rsidR="00D209B2" w:rsidRPr="00AA4DDC">
        <w:rPr>
          <w:rStyle w:val="Heading2Char"/>
          <w:rFonts w:cs="Arial"/>
        </w:rPr>
        <w:t>:</w:t>
      </w:r>
      <w:r w:rsidR="00C43DEE" w:rsidRPr="00AA4DDC">
        <w:rPr>
          <w:rFonts w:ascii="Arial" w:hAnsi="Arial" w:cs="Arial"/>
          <w:b/>
          <w:sz w:val="40"/>
          <w:szCs w:val="40"/>
        </w:rPr>
        <w:br/>
      </w:r>
      <w:r w:rsidR="00C43DEE" w:rsidRPr="00AA4DDC">
        <w:rPr>
          <w:rFonts w:ascii="Arial" w:hAnsi="Arial" w:cs="Arial"/>
          <w:sz w:val="28"/>
          <w:szCs w:val="28"/>
        </w:rPr>
        <w:t>A world where inclusive education is recognised as a right not a struggle</w:t>
      </w:r>
      <w:r w:rsidR="00C43DEE" w:rsidRPr="00AA4DDC">
        <w:rPr>
          <w:rFonts w:ascii="Arial" w:hAnsi="Arial" w:cs="Arial"/>
          <w:sz w:val="28"/>
          <w:szCs w:val="28"/>
        </w:rPr>
        <w:br/>
      </w:r>
      <w:r w:rsidR="00C43DEE" w:rsidRPr="00AA4DDC">
        <w:rPr>
          <w:rFonts w:ascii="Arial" w:hAnsi="Arial" w:cs="Arial"/>
          <w:b/>
          <w:szCs w:val="28"/>
        </w:rPr>
        <w:br/>
      </w:r>
      <w:r w:rsidR="006F7784" w:rsidRPr="00AA4DDC">
        <w:rPr>
          <w:rStyle w:val="Heading2Char"/>
          <w:rFonts w:cs="Arial"/>
        </w:rPr>
        <w:br/>
      </w:r>
      <w:r w:rsidR="00D209B2" w:rsidRPr="00AA4DDC">
        <w:rPr>
          <w:rStyle w:val="Heading2Char"/>
          <w:rFonts w:cs="Arial"/>
        </w:rPr>
        <w:t xml:space="preserve">Our </w:t>
      </w:r>
      <w:r w:rsidRPr="00AA4DDC">
        <w:rPr>
          <w:rStyle w:val="Heading2Char"/>
          <w:rFonts w:cs="Arial"/>
        </w:rPr>
        <w:t>Mission</w:t>
      </w:r>
      <w:r w:rsidR="00F042C3" w:rsidRPr="00AA4DDC">
        <w:rPr>
          <w:rStyle w:val="Heading2Char"/>
          <w:rFonts w:cs="Arial"/>
        </w:rPr>
        <w:t>:</w:t>
      </w:r>
      <w:r w:rsidR="00C43DEE" w:rsidRPr="00AA4DDC">
        <w:rPr>
          <w:rFonts w:ascii="Arial" w:hAnsi="Arial" w:cs="Arial"/>
          <w:b/>
          <w:sz w:val="40"/>
          <w:szCs w:val="40"/>
        </w:rPr>
        <w:t xml:space="preserve"> </w:t>
      </w:r>
      <w:r w:rsidR="00C43DEE" w:rsidRPr="00AA4DDC">
        <w:rPr>
          <w:rFonts w:ascii="Arial" w:hAnsi="Arial" w:cs="Arial"/>
          <w:b/>
          <w:sz w:val="40"/>
          <w:szCs w:val="40"/>
        </w:rPr>
        <w:br/>
      </w:r>
      <w:r w:rsidR="00AF31FB" w:rsidRPr="00AA4DDC">
        <w:rPr>
          <w:rFonts w:ascii="Arial" w:hAnsi="Arial" w:cs="Arial"/>
          <w:sz w:val="28"/>
          <w:szCs w:val="28"/>
        </w:rPr>
        <w:t>ALLFIE is a</w:t>
      </w:r>
      <w:r w:rsidR="003861A8" w:rsidRPr="00AA4DDC">
        <w:rPr>
          <w:rFonts w:ascii="Arial" w:hAnsi="Arial" w:cs="Arial"/>
          <w:sz w:val="28"/>
          <w:szCs w:val="28"/>
        </w:rPr>
        <w:t xml:space="preserve"> </w:t>
      </w:r>
      <w:r w:rsidR="000F47A7" w:rsidRPr="00AA4DDC">
        <w:rPr>
          <w:rFonts w:ascii="Arial" w:hAnsi="Arial" w:cs="Arial"/>
          <w:sz w:val="28"/>
          <w:szCs w:val="28"/>
        </w:rPr>
        <w:t>D</w:t>
      </w:r>
      <w:r w:rsidR="006F7784" w:rsidRPr="00AA4DDC">
        <w:rPr>
          <w:rFonts w:ascii="Arial" w:hAnsi="Arial" w:cs="Arial"/>
          <w:sz w:val="28"/>
          <w:szCs w:val="28"/>
        </w:rPr>
        <w:t xml:space="preserve">isabled </w:t>
      </w:r>
      <w:r w:rsidR="003861A8" w:rsidRPr="00AA4DDC">
        <w:rPr>
          <w:rFonts w:ascii="Arial" w:hAnsi="Arial" w:cs="Arial"/>
          <w:sz w:val="28"/>
          <w:szCs w:val="28"/>
        </w:rPr>
        <w:t>people led</w:t>
      </w:r>
      <w:r w:rsidR="000F47A7" w:rsidRPr="00AA4DDC">
        <w:rPr>
          <w:rFonts w:ascii="Arial" w:hAnsi="Arial" w:cs="Arial"/>
          <w:sz w:val="28"/>
          <w:szCs w:val="28"/>
        </w:rPr>
        <w:t xml:space="preserve"> organisation, which seeks to build alliances with individuals and organisations who share our vision.</w:t>
      </w:r>
      <w:r w:rsidR="000F47A7" w:rsidRPr="00AA4DDC">
        <w:rPr>
          <w:rFonts w:ascii="Arial" w:eastAsia="Times New Roman" w:hAnsi="Arial" w:cs="Arial"/>
          <w:color w:val="444444"/>
          <w:sz w:val="27"/>
          <w:szCs w:val="27"/>
          <w:lang w:eastAsia="en-GB"/>
        </w:rPr>
        <w:t xml:space="preserve"> </w:t>
      </w:r>
    </w:p>
    <w:p w14:paraId="19D00B64" w14:textId="04B9268C" w:rsidR="00AF31FB" w:rsidRPr="00AA4DDC" w:rsidRDefault="002623CB" w:rsidP="00AF31FB">
      <w:pPr>
        <w:rPr>
          <w:rFonts w:cs="Arial"/>
          <w:color w:val="FF0000"/>
        </w:rPr>
      </w:pPr>
      <w:r w:rsidRPr="00AA4DDC">
        <w:rPr>
          <w:rFonts w:cs="Arial"/>
          <w:szCs w:val="28"/>
        </w:rPr>
        <w:t xml:space="preserve">Our mission is to </w:t>
      </w:r>
      <w:r w:rsidR="003861A8" w:rsidRPr="00AA4DDC">
        <w:rPr>
          <w:rFonts w:cs="Arial"/>
          <w:szCs w:val="28"/>
        </w:rPr>
        <w:t>work with our allies</w:t>
      </w:r>
      <w:r w:rsidR="00AF31FB" w:rsidRPr="00AA4DDC">
        <w:rPr>
          <w:rFonts w:cs="Arial"/>
          <w:szCs w:val="28"/>
        </w:rPr>
        <w:t xml:space="preserve"> to </w:t>
      </w:r>
      <w:r w:rsidR="00AF31FB" w:rsidRPr="00AA4DDC">
        <w:rPr>
          <w:rFonts w:cs="Arial"/>
        </w:rPr>
        <w:t>end the segregat</w:t>
      </w:r>
      <w:r w:rsidR="000F47A7" w:rsidRPr="00AA4DDC">
        <w:rPr>
          <w:rFonts w:cs="Arial"/>
        </w:rPr>
        <w:t>ion of D</w:t>
      </w:r>
      <w:r w:rsidR="00AF31FB" w:rsidRPr="00AA4DDC">
        <w:rPr>
          <w:rFonts w:cs="Arial"/>
        </w:rPr>
        <w:t>i</w:t>
      </w:r>
      <w:r w:rsidR="000F47A7" w:rsidRPr="00AA4DDC">
        <w:rPr>
          <w:rFonts w:cs="Arial"/>
        </w:rPr>
        <w:t>sabled learners</w:t>
      </w:r>
      <w:r w:rsidR="00AF31FB" w:rsidRPr="00AA4DDC">
        <w:rPr>
          <w:rFonts w:cs="Arial"/>
        </w:rPr>
        <w:t xml:space="preserve"> within the education system i</w:t>
      </w:r>
      <w:r w:rsidR="00985533" w:rsidRPr="00AA4DDC">
        <w:rPr>
          <w:rFonts w:cs="Arial"/>
        </w:rPr>
        <w:t xml:space="preserve">n the UK. We aim to </w:t>
      </w:r>
      <w:r w:rsidR="00AF31FB" w:rsidRPr="00AA4DDC">
        <w:rPr>
          <w:rFonts w:cs="Arial"/>
          <w:szCs w:val="28"/>
        </w:rPr>
        <w:t xml:space="preserve">ensure the rights of </w:t>
      </w:r>
      <w:r w:rsidR="00677B87" w:rsidRPr="00AA4DDC">
        <w:rPr>
          <w:rFonts w:cs="Arial"/>
          <w:szCs w:val="28"/>
        </w:rPr>
        <w:t>D</w:t>
      </w:r>
      <w:r w:rsidR="00AF31FB" w:rsidRPr="00AA4DDC">
        <w:rPr>
          <w:rFonts w:cs="Arial"/>
          <w:szCs w:val="28"/>
        </w:rPr>
        <w:t>isabled learners to inclusive education</w:t>
      </w:r>
      <w:r w:rsidR="00291A28" w:rsidRPr="00AA4DDC">
        <w:rPr>
          <w:rFonts w:cs="Arial"/>
          <w:szCs w:val="28"/>
        </w:rPr>
        <w:t>,</w:t>
      </w:r>
      <w:r w:rsidR="00AF31FB" w:rsidRPr="00AA4DDC">
        <w:rPr>
          <w:rFonts w:cs="Arial"/>
          <w:szCs w:val="28"/>
        </w:rPr>
        <w:t xml:space="preserve"> with appropriate support</w:t>
      </w:r>
      <w:r w:rsidR="00291A28" w:rsidRPr="00AA4DDC">
        <w:rPr>
          <w:rFonts w:cs="Arial"/>
          <w:szCs w:val="28"/>
        </w:rPr>
        <w:t xml:space="preserve"> to enable equal participation and fulfilment of potential.</w:t>
      </w:r>
      <w:r w:rsidR="00AF31FB" w:rsidRPr="00AA4DDC">
        <w:rPr>
          <w:rFonts w:cs="Arial"/>
          <w:szCs w:val="28"/>
        </w:rPr>
        <w:br/>
        <w:t xml:space="preserve"> </w:t>
      </w:r>
      <w:r w:rsidRPr="00AA4DDC">
        <w:rPr>
          <w:rFonts w:cs="Arial"/>
          <w:color w:val="FF0000"/>
        </w:rPr>
        <w:br/>
      </w:r>
      <w:r w:rsidR="006F7784" w:rsidRPr="00AA4DDC">
        <w:rPr>
          <w:rStyle w:val="Heading2Char"/>
          <w:rFonts w:cs="Arial"/>
        </w:rPr>
        <w:br/>
      </w:r>
      <w:r w:rsidRPr="00AA4DDC">
        <w:rPr>
          <w:rStyle w:val="Heading2Char"/>
          <w:rFonts w:cs="Arial"/>
        </w:rPr>
        <w:t xml:space="preserve">Our </w:t>
      </w:r>
      <w:r w:rsidR="00650676" w:rsidRPr="00AA4DDC">
        <w:rPr>
          <w:rStyle w:val="Heading2Char"/>
          <w:rFonts w:cs="Arial"/>
        </w:rPr>
        <w:t>Strategic Priorities</w:t>
      </w:r>
      <w:r w:rsidRPr="00AA4DDC">
        <w:rPr>
          <w:rStyle w:val="Heading2Char"/>
          <w:rFonts w:cs="Arial"/>
        </w:rPr>
        <w:t>:</w:t>
      </w:r>
    </w:p>
    <w:p w14:paraId="5D51B34C" w14:textId="54DB3591" w:rsidR="00456843" w:rsidRPr="00AA4DDC" w:rsidRDefault="00456843" w:rsidP="0094733F">
      <w:pPr>
        <w:pStyle w:val="ListParagraph"/>
        <w:numPr>
          <w:ilvl w:val="0"/>
          <w:numId w:val="7"/>
        </w:numPr>
        <w:rPr>
          <w:rFonts w:cs="Arial"/>
          <w:lang w:eastAsia="en-GB"/>
        </w:rPr>
      </w:pPr>
      <w:r w:rsidRPr="00AA4DDC">
        <w:rPr>
          <w:rFonts w:cs="Arial"/>
          <w:lang w:eastAsia="en-GB"/>
        </w:rPr>
        <w:t>To lead the lobby for change in legislation and policy to ensure inclusive education as a right for all</w:t>
      </w:r>
      <w:r w:rsidR="00985533" w:rsidRPr="00AA4DDC">
        <w:rPr>
          <w:rFonts w:cs="Arial"/>
          <w:lang w:eastAsia="en-GB"/>
        </w:rPr>
        <w:br/>
      </w:r>
    </w:p>
    <w:p w14:paraId="22585EC0" w14:textId="622F08A0" w:rsidR="003861A8" w:rsidRPr="00AA4DDC" w:rsidRDefault="003861A8" w:rsidP="0094733F">
      <w:pPr>
        <w:pStyle w:val="ListParagraph"/>
        <w:numPr>
          <w:ilvl w:val="0"/>
          <w:numId w:val="7"/>
        </w:numPr>
        <w:rPr>
          <w:rFonts w:cs="Arial"/>
          <w:lang w:eastAsia="en-GB"/>
        </w:rPr>
      </w:pPr>
      <w:r w:rsidRPr="00AA4DDC">
        <w:rPr>
          <w:rFonts w:cs="Arial"/>
          <w:lang w:eastAsia="en-GB"/>
        </w:rPr>
        <w:t xml:space="preserve">To build the capacity of the inclusive education movement to become a more effective voice of influence </w:t>
      </w:r>
      <w:r w:rsidR="00985533" w:rsidRPr="00AA4DDC">
        <w:rPr>
          <w:rFonts w:cs="Arial"/>
          <w:lang w:eastAsia="en-GB"/>
        </w:rPr>
        <w:br/>
      </w:r>
    </w:p>
    <w:p w14:paraId="3337B40F" w14:textId="6411D2B8" w:rsidR="002623CB" w:rsidRPr="00AA4DDC" w:rsidRDefault="00456843" w:rsidP="0094733F">
      <w:pPr>
        <w:pStyle w:val="ListParagraph"/>
        <w:numPr>
          <w:ilvl w:val="0"/>
          <w:numId w:val="7"/>
        </w:numPr>
        <w:rPr>
          <w:rStyle w:val="Heading2Char"/>
          <w:rFonts w:eastAsia="Times New Roman" w:cs="Arial"/>
          <w:b w:val="0"/>
          <w:color w:val="444444"/>
          <w:sz w:val="27"/>
          <w:szCs w:val="27"/>
          <w:lang w:eastAsia="en-GB"/>
        </w:rPr>
      </w:pPr>
      <w:r w:rsidRPr="00AA4DDC">
        <w:rPr>
          <w:rFonts w:cs="Arial"/>
          <w:lang w:eastAsia="en-GB"/>
        </w:rPr>
        <w:t xml:space="preserve">To </w:t>
      </w:r>
      <w:r w:rsidR="003861A8" w:rsidRPr="00AA4DDC">
        <w:rPr>
          <w:rFonts w:cs="Arial"/>
          <w:lang w:eastAsia="en-GB"/>
        </w:rPr>
        <w:t>promote a wider understanding of the benefits of inclusive education for all</w:t>
      </w:r>
      <w:r w:rsidR="001A69D0" w:rsidRPr="00AA4DDC">
        <w:rPr>
          <w:rFonts w:cs="Arial"/>
          <w:lang w:eastAsia="en-GB"/>
        </w:rPr>
        <w:t>, and improvements in existing inclusive education practice</w:t>
      </w:r>
      <w:r w:rsidR="00291A28" w:rsidRPr="00AA4DDC">
        <w:rPr>
          <w:rFonts w:cs="Arial"/>
          <w:lang w:eastAsia="en-GB"/>
        </w:rPr>
        <w:br/>
      </w:r>
    </w:p>
    <w:p w14:paraId="4F2EB6CB" w14:textId="77777777" w:rsidR="006F7784" w:rsidRPr="00AA4DDC" w:rsidRDefault="006F7784">
      <w:pPr>
        <w:rPr>
          <w:rStyle w:val="Heading2Char"/>
          <w:rFonts w:cs="Arial"/>
        </w:rPr>
      </w:pPr>
      <w:bookmarkStart w:id="8" w:name="_Toc617366"/>
      <w:r w:rsidRPr="00AA4DDC">
        <w:rPr>
          <w:rStyle w:val="Heading2Char"/>
          <w:rFonts w:cs="Arial"/>
        </w:rPr>
        <w:br w:type="page"/>
      </w:r>
    </w:p>
    <w:p w14:paraId="7B0361C9" w14:textId="678E0A51" w:rsidR="008E1D87" w:rsidRPr="00AA4DDC" w:rsidRDefault="003F587D" w:rsidP="009B0DCF">
      <w:pPr>
        <w:pStyle w:val="Heading3"/>
        <w:rPr>
          <w:rFonts w:cs="Arial"/>
          <w:szCs w:val="28"/>
        </w:rPr>
      </w:pPr>
      <w:r w:rsidRPr="00AA4DDC">
        <w:rPr>
          <w:rStyle w:val="Heading2Char"/>
          <w:rFonts w:cs="Arial"/>
        </w:rPr>
        <w:lastRenderedPageBreak/>
        <w:t>Our</w:t>
      </w:r>
      <w:r w:rsidR="00292455" w:rsidRPr="00AA4DDC">
        <w:rPr>
          <w:rStyle w:val="Heading2Char"/>
          <w:rFonts w:cs="Arial"/>
        </w:rPr>
        <w:t xml:space="preserve"> Values</w:t>
      </w:r>
      <w:r w:rsidRPr="00AA4DDC">
        <w:rPr>
          <w:rStyle w:val="Heading2Char"/>
          <w:rFonts w:cs="Arial"/>
        </w:rPr>
        <w:t>:</w:t>
      </w:r>
      <w:bookmarkEnd w:id="8"/>
      <w:r w:rsidR="008E1D87" w:rsidRPr="00AA4DDC">
        <w:rPr>
          <w:rFonts w:cs="Arial"/>
          <w:szCs w:val="28"/>
        </w:rPr>
        <w:t xml:space="preserve"> </w:t>
      </w:r>
    </w:p>
    <w:p w14:paraId="6066C299" w14:textId="5D500C91" w:rsidR="00245A8B" w:rsidRPr="00AA4DDC" w:rsidRDefault="00084D03" w:rsidP="00172F5C">
      <w:pPr>
        <w:rPr>
          <w:rFonts w:cs="Arial"/>
          <w:szCs w:val="28"/>
        </w:rPr>
      </w:pPr>
      <w:r w:rsidRPr="00AA4DDC">
        <w:rPr>
          <w:rFonts w:cs="Arial"/>
        </w:rPr>
        <w:t>Un</w:t>
      </w:r>
      <w:r w:rsidR="00D21E4A" w:rsidRPr="00AA4DDC">
        <w:rPr>
          <w:rFonts w:cs="Arial"/>
        </w:rPr>
        <w:t>derlying all of ALLFIE’s work are two core principles:</w:t>
      </w:r>
      <w:r w:rsidR="00D21E4A" w:rsidRPr="00AA4DDC">
        <w:rPr>
          <w:rFonts w:cs="Arial"/>
        </w:rPr>
        <w:br/>
      </w:r>
      <w:r w:rsidR="00D21E4A" w:rsidRPr="00AA4DDC">
        <w:rPr>
          <w:rFonts w:cs="Arial"/>
        </w:rPr>
        <w:br/>
        <w:t xml:space="preserve">1. </w:t>
      </w:r>
      <w:r w:rsidRPr="00AA4DDC">
        <w:rPr>
          <w:rFonts w:cs="Arial"/>
        </w:rPr>
        <w:t>Article 24 of the UN Convention on the Rights of Persons with Disabilities</w:t>
      </w:r>
      <w:r w:rsidR="00245A8B" w:rsidRPr="00AA4DDC">
        <w:rPr>
          <w:rStyle w:val="EndnoteReference"/>
          <w:rFonts w:cs="Arial"/>
        </w:rPr>
        <w:endnoteReference w:id="1"/>
      </w:r>
      <w:r w:rsidR="00245A8B" w:rsidRPr="00AA4DDC">
        <w:rPr>
          <w:rFonts w:cs="Arial"/>
        </w:rPr>
        <w:t xml:space="preserve"> states that Disabled children have rights to education and that an inclusive education system is the basis for full development of potential and self-worth, strengthening of human rights, and enabling effective participation in a free society</w:t>
      </w:r>
      <w:r w:rsidR="00245A8B" w:rsidRPr="00AA4DDC">
        <w:rPr>
          <w:rFonts w:cs="Arial"/>
          <w:color w:val="FF0000"/>
        </w:rPr>
        <w:br/>
      </w:r>
      <w:r w:rsidR="00245A8B" w:rsidRPr="00AA4DDC">
        <w:rPr>
          <w:rFonts w:cs="Arial"/>
          <w:color w:val="FF0000"/>
        </w:rPr>
        <w:br/>
      </w:r>
      <w:r w:rsidR="00245A8B" w:rsidRPr="00AA4DDC">
        <w:rPr>
          <w:rFonts w:cs="Arial"/>
        </w:rPr>
        <w:t>2. The Social Model of disability</w:t>
      </w:r>
      <w:r w:rsidR="00245A8B" w:rsidRPr="00AA4DDC">
        <w:rPr>
          <w:rStyle w:val="EndnoteReference"/>
          <w:rFonts w:cs="Arial"/>
        </w:rPr>
        <w:endnoteReference w:id="2"/>
      </w:r>
      <w:r w:rsidR="00245A8B" w:rsidRPr="00AA4DDC">
        <w:rPr>
          <w:rFonts w:cs="Arial"/>
        </w:rPr>
        <w:t xml:space="preserve"> states that people are “disabled” not by their impairments (such as blindness or autism) but by society’s failure to take their needs into account. Being Disabled is part of the normal spectrum of human life: society must expect Disabled people to be there and include us. </w:t>
      </w:r>
      <w:r w:rsidR="00245A8B" w:rsidRPr="00AA4DDC">
        <w:rPr>
          <w:rFonts w:cs="Arial"/>
          <w:lang w:eastAsia="en-GB"/>
        </w:rPr>
        <w:t>In education, this means the system must recognise that it creates barriers for Disabled learners which need to be solved, rather than expecting Disabled learners to adapt to the system.</w:t>
      </w:r>
      <w:r w:rsidR="008A08EC" w:rsidRPr="00AA4DDC">
        <w:rPr>
          <w:rFonts w:cs="Arial"/>
          <w:lang w:eastAsia="en-GB"/>
        </w:rPr>
        <w:br/>
      </w:r>
    </w:p>
    <w:p w14:paraId="4BCB6104" w14:textId="12063B71" w:rsidR="00245A8B" w:rsidRPr="00AA4DDC" w:rsidRDefault="00245A8B" w:rsidP="00172F5C">
      <w:pPr>
        <w:rPr>
          <w:rFonts w:cs="Arial"/>
        </w:rPr>
      </w:pPr>
      <w:r w:rsidRPr="00AA4DDC">
        <w:rPr>
          <w:rFonts w:cs="Arial"/>
          <w:szCs w:val="28"/>
        </w:rPr>
        <w:t>We believe:</w:t>
      </w:r>
    </w:p>
    <w:p w14:paraId="4D61BB9C" w14:textId="60D0373B" w:rsidR="00245A8B" w:rsidRPr="00AA4DDC" w:rsidRDefault="00245A8B" w:rsidP="0094733F">
      <w:pPr>
        <w:pStyle w:val="ListParagraph"/>
        <w:numPr>
          <w:ilvl w:val="0"/>
          <w:numId w:val="6"/>
        </w:numPr>
        <w:rPr>
          <w:rFonts w:eastAsiaTheme="majorEastAsia" w:cs="Arial"/>
          <w:b/>
          <w:color w:val="502F92"/>
          <w:sz w:val="40"/>
          <w:szCs w:val="26"/>
        </w:rPr>
      </w:pPr>
      <w:r w:rsidRPr="00AA4DDC">
        <w:rPr>
          <w:rFonts w:cs="Arial"/>
          <w:szCs w:val="28"/>
        </w:rPr>
        <w:t xml:space="preserve">Inclusive education- also called </w:t>
      </w:r>
      <w:r w:rsidR="002D671C" w:rsidRPr="00AA4DDC">
        <w:rPr>
          <w:rFonts w:cs="Arial"/>
          <w:szCs w:val="28"/>
        </w:rPr>
        <w:t>i</w:t>
      </w:r>
      <w:r w:rsidRPr="00AA4DDC">
        <w:rPr>
          <w:rFonts w:cs="Arial"/>
          <w:szCs w:val="28"/>
        </w:rPr>
        <w:t>nclusion - is a human right and the basis of lifelong equality</w:t>
      </w:r>
    </w:p>
    <w:p w14:paraId="5455C02D" w14:textId="339F8657" w:rsidR="00245A8B" w:rsidRPr="00AA4DDC" w:rsidRDefault="00245A8B" w:rsidP="008274E1">
      <w:pPr>
        <w:pStyle w:val="ListParagraph"/>
        <w:rPr>
          <w:rFonts w:eastAsiaTheme="majorEastAsia" w:cs="Arial"/>
          <w:b/>
          <w:color w:val="502F92"/>
          <w:sz w:val="40"/>
          <w:szCs w:val="26"/>
        </w:rPr>
      </w:pPr>
      <w:r w:rsidRPr="00AA4DDC">
        <w:rPr>
          <w:rFonts w:cs="Arial"/>
          <w:noProof/>
          <w:szCs w:val="28"/>
          <w:lang w:eastAsia="en-GB"/>
        </w:rPr>
        <mc:AlternateContent>
          <mc:Choice Requires="wps">
            <w:drawing>
              <wp:anchor distT="0" distB="0" distL="114300" distR="114300" simplePos="0" relativeHeight="251700224" behindDoc="0" locked="0" layoutInCell="1" allowOverlap="1" wp14:anchorId="467EE601" wp14:editId="7971E293">
                <wp:simplePos x="0" y="0"/>
                <wp:positionH relativeFrom="page">
                  <wp:posOffset>2081530</wp:posOffset>
                </wp:positionH>
                <wp:positionV relativeFrom="paragraph">
                  <wp:posOffset>107950</wp:posOffset>
                </wp:positionV>
                <wp:extent cx="5242560" cy="558800"/>
                <wp:effectExtent l="0" t="0" r="15240" b="88900"/>
                <wp:wrapNone/>
                <wp:docPr id="12" name="Rounded Rectangular Callout 12"/>
                <wp:cNvGraphicFramePr/>
                <a:graphic xmlns:a="http://schemas.openxmlformats.org/drawingml/2006/main">
                  <a:graphicData uri="http://schemas.microsoft.com/office/word/2010/wordprocessingShape">
                    <wps:wsp>
                      <wps:cNvSpPr/>
                      <wps:spPr>
                        <a:xfrm>
                          <a:off x="0" y="0"/>
                          <a:ext cx="5242560" cy="558800"/>
                        </a:xfrm>
                        <a:prstGeom prst="wedgeRoundRectCallout">
                          <a:avLst/>
                        </a:prstGeom>
                        <a:solidFill>
                          <a:srgbClr val="502F92"/>
                        </a:solidFill>
                        <a:ln w="25400" cap="flat" cmpd="sng" algn="ctr">
                          <a:solidFill>
                            <a:srgbClr val="4F81BD">
                              <a:shade val="50000"/>
                            </a:srgbClr>
                          </a:solidFill>
                          <a:prstDash val="solid"/>
                        </a:ln>
                        <a:effectLst/>
                      </wps:spPr>
                      <wps:txbx>
                        <w:txbxContent>
                          <w:p w14:paraId="7BC51FB8" w14:textId="1F0FCE1D" w:rsidR="00F041AB" w:rsidRPr="003679D2" w:rsidRDefault="00F041AB" w:rsidP="00843E22">
                            <w:pPr>
                              <w:jc w:val="center"/>
                              <w:rPr>
                                <w:color w:val="FFDB00"/>
                                <w:sz w:val="24"/>
                                <w:szCs w:val="24"/>
                              </w:rPr>
                            </w:pPr>
                            <w:r w:rsidRPr="003679D2">
                              <w:rPr>
                                <w:rFonts w:cs="Arial"/>
                                <w:color w:val="FFDB00"/>
                                <w:sz w:val="24"/>
                                <w:szCs w:val="24"/>
                              </w:rPr>
                              <w:t>“Many of my friends have been ground down and think they do not have any choice but a special school, surely this is wrong.”</w:t>
                            </w:r>
                            <w:r>
                              <w:rPr>
                                <w:rFonts w:cs="Arial"/>
                                <w:color w:val="FFDB00"/>
                                <w:sz w:val="24"/>
                                <w:szCs w:val="24"/>
                              </w:rPr>
                              <w:t xml:space="preserve"> Parent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2" o:spid="_x0000_s1026" type="#_x0000_t62" style="position:absolute;left:0;text-align:left;margin-left:163.9pt;margin-top:8.5pt;width:412.8pt;height:44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" adj="6300,24300" fillcolor="#502f92" strokecolor="#385d8a" strokeweight="2pt">
                <v:textbox>
                  <w:txbxContent>
                    <w:p w14:paraId="7BC51FB8" w14:textId="1F0FCE1D" w:rsidR="00F041AB" w:rsidRPr="003679D2" w:rsidRDefault="00F041AB" w:rsidP="00843E22">
                      <w:pPr>
                        <w:jc w:val="center"/>
                        <w:rPr>
                          <w:color w:val="FFDB00"/>
                          <w:sz w:val="24"/>
                          <w:szCs w:val="24"/>
                        </w:rPr>
                      </w:pPr>
                      <w:r w:rsidRPr="003679D2">
                        <w:rPr>
                          <w:rFonts w:cs="Arial"/>
                          <w:color w:val="FFDB00"/>
                          <w:sz w:val="24"/>
                          <w:szCs w:val="24"/>
                        </w:rPr>
                        <w:t>“Many of my friends have been ground down and think they do not have any choice but a special school, surely this is wrong.”</w:t>
                      </w:r>
                      <w:r>
                        <w:rPr>
                          <w:rFonts w:cs="Arial"/>
                          <w:color w:val="FFDB00"/>
                          <w:sz w:val="24"/>
                          <w:szCs w:val="24"/>
                        </w:rPr>
                        <w:t xml:space="preserve"> Parent</w:t>
                      </w:r>
                    </w:p>
                  </w:txbxContent>
                </v:textbox>
                <w10:wrap anchorx="page"/>
              </v:shape>
            </w:pict>
          </mc:Fallback>
        </mc:AlternateContent>
      </w:r>
      <w:r w:rsidRPr="00AA4DDC">
        <w:rPr>
          <w:rFonts w:cs="Arial"/>
          <w:szCs w:val="28"/>
        </w:rPr>
        <w:br/>
      </w:r>
      <w:r w:rsidR="00AA4DDC">
        <w:rPr>
          <w:rFonts w:eastAsiaTheme="majorEastAsia" w:cs="Arial"/>
          <w:b/>
          <w:color w:val="502F92"/>
          <w:sz w:val="40"/>
          <w:szCs w:val="26"/>
        </w:rPr>
        <w:br/>
      </w:r>
    </w:p>
    <w:p w14:paraId="52E69181" w14:textId="2FEE1AE8" w:rsidR="00245A8B" w:rsidRPr="00AA4DDC" w:rsidRDefault="00245A8B" w:rsidP="0094733F">
      <w:pPr>
        <w:pStyle w:val="ListParagraph"/>
        <w:numPr>
          <w:ilvl w:val="0"/>
          <w:numId w:val="6"/>
        </w:numPr>
        <w:rPr>
          <w:rFonts w:eastAsiaTheme="majorEastAsia" w:cs="Arial"/>
          <w:b/>
          <w:color w:val="502F92"/>
          <w:sz w:val="40"/>
          <w:szCs w:val="26"/>
        </w:rPr>
      </w:pPr>
      <w:r w:rsidRPr="00AA4DDC">
        <w:rPr>
          <w:rFonts w:cs="Arial"/>
        </w:rPr>
        <w:t>All learners can be successfully included in mainstream settings. Inclusive education is education that includes everyone, with non-disabled and Disabled people (including those with “special educational needs”) learning together in mainstream schools, colleges and universities</w:t>
      </w:r>
      <w:r w:rsidRPr="00AA4DDC">
        <w:rPr>
          <w:rFonts w:cs="Arial"/>
          <w:szCs w:val="28"/>
        </w:rPr>
        <w:t xml:space="preserve">. </w:t>
      </w:r>
    </w:p>
    <w:p w14:paraId="4008503E" w14:textId="6EE83166" w:rsidR="00245A8B" w:rsidRPr="00AA4DDC" w:rsidRDefault="00AA4DDC" w:rsidP="00786413">
      <w:pPr>
        <w:pStyle w:val="ListParagraph"/>
        <w:rPr>
          <w:rFonts w:eastAsiaTheme="majorEastAsia" w:cs="Arial"/>
          <w:b/>
          <w:color w:val="502F92"/>
          <w:sz w:val="40"/>
          <w:szCs w:val="26"/>
        </w:rPr>
      </w:pPr>
      <w:r w:rsidRPr="00AA4DDC">
        <w:rPr>
          <w:rFonts w:cs="Arial"/>
          <w:noProof/>
          <w:lang w:eastAsia="en-GB"/>
        </w:rPr>
        <mc:AlternateContent>
          <mc:Choice Requires="wps">
            <w:drawing>
              <wp:anchor distT="0" distB="0" distL="114300" distR="114300" simplePos="0" relativeHeight="251702272" behindDoc="0" locked="0" layoutInCell="1" allowOverlap="1" wp14:anchorId="5C3F77C5" wp14:editId="5CBC07DF">
                <wp:simplePos x="0" y="0"/>
                <wp:positionH relativeFrom="page">
                  <wp:posOffset>2113915</wp:posOffset>
                </wp:positionH>
                <wp:positionV relativeFrom="paragraph">
                  <wp:posOffset>92075</wp:posOffset>
                </wp:positionV>
                <wp:extent cx="5212080" cy="838200"/>
                <wp:effectExtent l="0" t="0" r="26670" b="133350"/>
                <wp:wrapNone/>
                <wp:docPr id="15" name="Rounded Rectangular Callout 15"/>
                <wp:cNvGraphicFramePr/>
                <a:graphic xmlns:a="http://schemas.openxmlformats.org/drawingml/2006/main">
                  <a:graphicData uri="http://schemas.microsoft.com/office/word/2010/wordprocessingShape">
                    <wps:wsp>
                      <wps:cNvSpPr/>
                      <wps:spPr>
                        <a:xfrm rot="10800000" flipV="1">
                          <a:off x="0" y="0"/>
                          <a:ext cx="5212080" cy="838200"/>
                        </a:xfrm>
                        <a:prstGeom prst="wedgeRoundRectCallout">
                          <a:avLst/>
                        </a:prstGeom>
                        <a:solidFill>
                          <a:srgbClr val="502F92"/>
                        </a:solidFill>
                        <a:ln w="25400" cap="flat" cmpd="sng" algn="ctr">
                          <a:solidFill>
                            <a:srgbClr val="4F81BD">
                              <a:shade val="50000"/>
                            </a:srgbClr>
                          </a:solidFill>
                          <a:prstDash val="solid"/>
                        </a:ln>
                        <a:effectLst/>
                      </wps:spPr>
                      <wps:txbx>
                        <w:txbxContent>
                          <w:p w14:paraId="45CA10A0" w14:textId="09CB615C" w:rsidR="00F041AB" w:rsidRPr="00786413" w:rsidRDefault="0060650B" w:rsidP="00786413">
                            <w:pPr>
                              <w:pStyle w:val="Heading3"/>
                              <w:rPr>
                                <w:sz w:val="24"/>
                              </w:rPr>
                            </w:pPr>
                            <w:bookmarkStart w:id="9" w:name="_Toc617367"/>
                            <w:r w:rsidRPr="00786413">
                              <w:rPr>
                                <w:sz w:val="24"/>
                              </w:rPr>
                              <w:t>“Inclusion doesn't mean sometimes, it means always..</w:t>
                            </w:r>
                            <w:r>
                              <w:rPr>
                                <w:sz w:val="24"/>
                              </w:rPr>
                              <w:t>.</w:t>
                            </w:r>
                            <w:r w:rsidRPr="00786413">
                              <w:rPr>
                                <w:sz w:val="24"/>
                              </w:rPr>
                              <w:t xml:space="preserve"> </w:t>
                            </w:r>
                            <w:r w:rsidR="00F041AB" w:rsidRPr="00786413">
                              <w:rPr>
                                <w:sz w:val="24"/>
                              </w:rPr>
                              <w:t>all students. This is how the atmosphere in school changes and everyone starts to treat one another better</w:t>
                            </w:r>
                            <w:r w:rsidR="00F041AB">
                              <w:rPr>
                                <w:sz w:val="24"/>
                              </w:rPr>
                              <w:t>.</w:t>
                            </w:r>
                            <w:r w:rsidR="00F041AB" w:rsidRPr="00786413">
                              <w:rPr>
                                <w:sz w:val="24"/>
                              </w:rPr>
                              <w:t>”</w:t>
                            </w:r>
                            <w:r w:rsidR="002D671C">
                              <w:rPr>
                                <w:sz w:val="24"/>
                              </w:rPr>
                              <w:t xml:space="preserve"> </w:t>
                            </w:r>
                            <w:r w:rsidR="00F041AB" w:rsidRPr="00786413">
                              <w:rPr>
                                <w:sz w:val="24"/>
                              </w:rPr>
                              <w:t>Student</w:t>
                            </w:r>
                            <w:bookmarkEnd w:id="9"/>
                            <w:r w:rsidR="002D671C">
                              <w:rPr>
                                <w:sz w:val="24"/>
                              </w:rPr>
                              <w:t xml:space="preserve"> </w:t>
                            </w:r>
                          </w:p>
                          <w:p w14:paraId="0A881FD1" w14:textId="77777777" w:rsidR="00F041AB" w:rsidRDefault="00F041AB" w:rsidP="007864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5" o:spid="_x0000_s1027" type="#_x0000_t62" style="position:absolute;left:0;text-align:left;margin-left:166.45pt;margin-top:7.25pt;width:410.4pt;height:66pt;rotation:180;flip:y;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" adj="6300,24300" fillcolor="#502f92" strokecolor="#385d8a" strokeweight="2pt">
                <v:textbox>
                  <w:txbxContent>
                    <w:p w14:paraId="45CA10A0" w14:textId="09CB615C" w:rsidR="00F041AB" w:rsidRPr="00786413" w:rsidRDefault="0060650B" w:rsidP="00786413">
                      <w:pPr>
                        <w:pStyle w:val="Heading3"/>
                        <w:rPr>
                          <w:sz w:val="24"/>
                        </w:rPr>
                      </w:pPr>
                      <w:bookmarkStart w:id="9" w:name="_Toc617367"/>
                      <w:r w:rsidRPr="00786413">
                        <w:rPr>
                          <w:sz w:val="24"/>
                        </w:rPr>
                        <w:t>“Inclusion doesn't mean sometimes, it means always..</w:t>
                      </w:r>
                      <w:r>
                        <w:rPr>
                          <w:sz w:val="24"/>
                        </w:rPr>
                        <w:t>.</w:t>
                      </w:r>
                      <w:r w:rsidRPr="00786413">
                        <w:rPr>
                          <w:sz w:val="24"/>
                        </w:rPr>
                        <w:t xml:space="preserve"> </w:t>
                      </w:r>
                      <w:r w:rsidR="00F041AB" w:rsidRPr="00786413">
                        <w:rPr>
                          <w:sz w:val="24"/>
                        </w:rPr>
                        <w:t>all students. This is how the atmosphere in school changes and everyone starts to treat one another better</w:t>
                      </w:r>
                      <w:r w:rsidR="00F041AB">
                        <w:rPr>
                          <w:sz w:val="24"/>
                        </w:rPr>
                        <w:t>.</w:t>
                      </w:r>
                      <w:r w:rsidR="00F041AB" w:rsidRPr="00786413">
                        <w:rPr>
                          <w:sz w:val="24"/>
                        </w:rPr>
                        <w:t>”</w:t>
                      </w:r>
                      <w:r w:rsidR="002D671C">
                        <w:rPr>
                          <w:sz w:val="24"/>
                        </w:rPr>
                        <w:t xml:space="preserve"> </w:t>
                      </w:r>
                      <w:r w:rsidR="00F041AB" w:rsidRPr="00786413">
                        <w:rPr>
                          <w:sz w:val="24"/>
                        </w:rPr>
                        <w:t>Student</w:t>
                      </w:r>
                      <w:bookmarkEnd w:id="9"/>
                      <w:r w:rsidR="002D671C">
                        <w:rPr>
                          <w:sz w:val="24"/>
                        </w:rPr>
                        <w:t xml:space="preserve"> </w:t>
                      </w:r>
                    </w:p>
                    <w:p w14:paraId="0A881FD1" w14:textId="77777777" w:rsidR="00F041AB" w:rsidRDefault="00F041AB" w:rsidP="00786413">
                      <w:pPr>
                        <w:jc w:val="center"/>
                      </w:pPr>
                    </w:p>
                  </w:txbxContent>
                </v:textbox>
                <w10:wrap anchorx="page"/>
              </v:shape>
            </w:pict>
          </mc:Fallback>
        </mc:AlternateContent>
      </w:r>
    </w:p>
    <w:p w14:paraId="7EA8A6C1" w14:textId="5A78FF54" w:rsidR="00245A8B" w:rsidRPr="00AA4DDC" w:rsidRDefault="00245A8B" w:rsidP="00786413">
      <w:pPr>
        <w:pStyle w:val="ListParagraph"/>
        <w:rPr>
          <w:rFonts w:cs="Arial"/>
          <w:szCs w:val="28"/>
        </w:rPr>
      </w:pPr>
    </w:p>
    <w:p w14:paraId="21669A17" w14:textId="43C45150" w:rsidR="00245A8B" w:rsidRPr="00AA4DDC" w:rsidRDefault="00245A8B" w:rsidP="00786413">
      <w:pPr>
        <w:pStyle w:val="ListParagraph"/>
        <w:rPr>
          <w:rFonts w:cs="Arial"/>
          <w:szCs w:val="28"/>
        </w:rPr>
      </w:pPr>
    </w:p>
    <w:p w14:paraId="316FC2EB" w14:textId="5C9259A9" w:rsidR="00245A8B" w:rsidRPr="00AA4DDC" w:rsidRDefault="00245A8B" w:rsidP="00786413">
      <w:pPr>
        <w:pStyle w:val="ListParagraph"/>
        <w:rPr>
          <w:rFonts w:eastAsiaTheme="majorEastAsia" w:cs="Arial"/>
          <w:b/>
          <w:color w:val="502F92"/>
          <w:sz w:val="40"/>
          <w:szCs w:val="26"/>
        </w:rPr>
      </w:pPr>
      <w:r w:rsidRPr="00AA4DDC">
        <w:rPr>
          <w:rFonts w:cs="Arial"/>
          <w:szCs w:val="28"/>
        </w:rPr>
        <w:br/>
      </w:r>
    </w:p>
    <w:p w14:paraId="11E580C9" w14:textId="2423E115" w:rsidR="00940AEB" w:rsidRPr="00AA4DDC" w:rsidRDefault="00940AEB" w:rsidP="00940AEB">
      <w:pPr>
        <w:pStyle w:val="ListParagraph"/>
        <w:numPr>
          <w:ilvl w:val="0"/>
          <w:numId w:val="6"/>
        </w:numPr>
        <w:rPr>
          <w:rFonts w:eastAsiaTheme="majorEastAsia" w:cs="Arial"/>
          <w:b/>
          <w:color w:val="502F92"/>
          <w:sz w:val="40"/>
          <w:szCs w:val="26"/>
        </w:rPr>
      </w:pPr>
      <w:r w:rsidRPr="00AA4DDC">
        <w:rPr>
          <w:rFonts w:cs="Arial"/>
          <w:noProof/>
          <w:lang w:eastAsia="en-GB"/>
        </w:rPr>
        <w:lastRenderedPageBreak/>
        <mc:AlternateContent>
          <mc:Choice Requires="wps">
            <w:drawing>
              <wp:anchor distT="0" distB="0" distL="114300" distR="114300" simplePos="0" relativeHeight="251704320" behindDoc="0" locked="0" layoutInCell="1" allowOverlap="1" wp14:anchorId="0FF59DA2" wp14:editId="342A6697">
                <wp:simplePos x="0" y="0"/>
                <wp:positionH relativeFrom="page">
                  <wp:posOffset>2057400</wp:posOffset>
                </wp:positionH>
                <wp:positionV relativeFrom="paragraph">
                  <wp:posOffset>969645</wp:posOffset>
                </wp:positionV>
                <wp:extent cx="5212080" cy="1021080"/>
                <wp:effectExtent l="0" t="0" r="26670" b="160020"/>
                <wp:wrapNone/>
                <wp:docPr id="16" name="Rounded Rectangular Callout 16"/>
                <wp:cNvGraphicFramePr/>
                <a:graphic xmlns:a="http://schemas.openxmlformats.org/drawingml/2006/main">
                  <a:graphicData uri="http://schemas.microsoft.com/office/word/2010/wordprocessingShape">
                    <wps:wsp>
                      <wps:cNvSpPr/>
                      <wps:spPr>
                        <a:xfrm rot="10800000" flipV="1">
                          <a:off x="0" y="0"/>
                          <a:ext cx="5212080" cy="1021080"/>
                        </a:xfrm>
                        <a:prstGeom prst="wedgeRoundRectCallout">
                          <a:avLst/>
                        </a:prstGeom>
                        <a:solidFill>
                          <a:srgbClr val="502F92"/>
                        </a:solidFill>
                        <a:ln w="25400" cap="flat" cmpd="sng" algn="ctr">
                          <a:solidFill>
                            <a:srgbClr val="4F81BD">
                              <a:shade val="50000"/>
                            </a:srgbClr>
                          </a:solidFill>
                          <a:prstDash val="solid"/>
                        </a:ln>
                        <a:effectLst/>
                      </wps:spPr>
                      <wps:txbx>
                        <w:txbxContent>
                          <w:p w14:paraId="2680E36B" w14:textId="24FAE104" w:rsidR="00F041AB" w:rsidRPr="00940AEB" w:rsidRDefault="00F041AB" w:rsidP="00940AEB">
                            <w:pPr>
                              <w:pStyle w:val="Heading3"/>
                              <w:rPr>
                                <w:sz w:val="24"/>
                              </w:rPr>
                            </w:pPr>
                            <w:r w:rsidRPr="00940AEB">
                              <w:rPr>
                                <w:sz w:val="24"/>
                              </w:rPr>
                              <w:t xml:space="preserve">"Our little boy Luke has learning disabilities. We decided that we wanted to send him to his local mainstream primary school, why wouldn't we? It is close, he is there with his sister and in our local school, after all this is where he lives and is part of our community." </w:t>
                            </w:r>
                            <w:r w:rsidRPr="00940AEB">
                              <w:rPr>
                                <w:sz w:val="24"/>
                                <w:lang w:eastAsia="en-GB"/>
                              </w:rPr>
                              <w:t>Parent</w:t>
                            </w:r>
                          </w:p>
                          <w:p w14:paraId="39A15451" w14:textId="77777777" w:rsidR="00F041AB" w:rsidRPr="00940AEB" w:rsidRDefault="00F041AB" w:rsidP="00940AEB">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6" o:spid="_x0000_s1028" type="#_x0000_t62" style="position:absolute;left:0;text-align:left;margin-left:162pt;margin-top:76.35pt;width:410.4pt;height:80.4pt;rotation:180;flip:y;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" adj="6300,24300" fillcolor="#502f92" strokecolor="#385d8a" strokeweight="2pt">
                <v:textbox>
                  <w:txbxContent>
                    <w:p w14:paraId="2680E36B" w14:textId="24FAE104" w:rsidR="00F041AB" w:rsidRPr="00940AEB" w:rsidRDefault="00F041AB" w:rsidP="00940AEB">
                      <w:pPr>
                        <w:pStyle w:val="Heading3"/>
                        <w:rPr>
                          <w:sz w:val="24"/>
                        </w:rPr>
                      </w:pPr>
                      <w:r w:rsidRPr="00940AEB">
                        <w:rPr>
                          <w:sz w:val="24"/>
                        </w:rPr>
                        <w:t xml:space="preserve">"Our little boy Luke has learning disabilities. We decided that we wanted to send him to his local mainstream primary school, why wouldn't we? It is close, he is there with his sister and in our local school, after all this is where he lives and is part of our community." </w:t>
                      </w:r>
                      <w:r w:rsidRPr="00940AEB">
                        <w:rPr>
                          <w:sz w:val="24"/>
                          <w:lang w:eastAsia="en-GB"/>
                        </w:rPr>
                        <w:t>Parent</w:t>
                      </w:r>
                    </w:p>
                    <w:p w14:paraId="39A15451" w14:textId="77777777" w:rsidR="00F041AB" w:rsidRPr="00940AEB" w:rsidRDefault="00F041AB" w:rsidP="00940AEB">
                      <w:pPr>
                        <w:jc w:val="center"/>
                        <w:rPr>
                          <w:sz w:val="24"/>
                          <w:szCs w:val="24"/>
                        </w:rPr>
                      </w:pPr>
                    </w:p>
                  </w:txbxContent>
                </v:textbox>
                <w10:wrap anchorx="page"/>
              </v:shape>
            </w:pict>
          </mc:Fallback>
        </mc:AlternateContent>
      </w:r>
      <w:r w:rsidR="00245A8B" w:rsidRPr="00AA4DDC">
        <w:rPr>
          <w:rFonts w:cs="Arial"/>
          <w:szCs w:val="28"/>
        </w:rPr>
        <w:t xml:space="preserve">Inclusive education is incompatible with segregated provision. Segregated provision includes special schools and colleges </w:t>
      </w:r>
      <w:r w:rsidR="00245A8B" w:rsidRPr="00AA4DDC">
        <w:rPr>
          <w:rFonts w:cs="Arial"/>
          <w:i/>
          <w:szCs w:val="28"/>
        </w:rPr>
        <w:t>and</w:t>
      </w:r>
      <w:r w:rsidR="00245A8B" w:rsidRPr="00AA4DDC">
        <w:rPr>
          <w:rFonts w:cs="Arial"/>
          <w:szCs w:val="28"/>
        </w:rPr>
        <w:t xml:space="preserve"> separate units within mainstream settings</w:t>
      </w:r>
      <w:r w:rsidR="00245A8B" w:rsidRPr="00AA4DDC">
        <w:rPr>
          <w:rFonts w:cs="Arial"/>
        </w:rPr>
        <w:br/>
      </w:r>
      <w:r w:rsidR="00245A8B" w:rsidRPr="00AA4DDC">
        <w:rPr>
          <w:rFonts w:eastAsiaTheme="majorEastAsia" w:cs="Arial"/>
          <w:b/>
          <w:color w:val="502F92"/>
          <w:sz w:val="40"/>
          <w:szCs w:val="26"/>
        </w:rPr>
        <w:br/>
      </w:r>
      <w:r w:rsidR="00245A8B" w:rsidRPr="00AA4DDC">
        <w:rPr>
          <w:rFonts w:eastAsiaTheme="majorEastAsia" w:cs="Arial"/>
          <w:b/>
          <w:color w:val="502F92"/>
          <w:sz w:val="40"/>
          <w:szCs w:val="26"/>
        </w:rPr>
        <w:br/>
      </w:r>
      <w:r w:rsidR="00245A8B" w:rsidRPr="00AA4DDC">
        <w:rPr>
          <w:rFonts w:eastAsiaTheme="majorEastAsia" w:cs="Arial"/>
          <w:b/>
          <w:color w:val="502F92"/>
          <w:sz w:val="40"/>
          <w:szCs w:val="26"/>
        </w:rPr>
        <w:br/>
      </w:r>
    </w:p>
    <w:p w14:paraId="1F6B1924" w14:textId="219F1F34" w:rsidR="00245A8B" w:rsidRPr="00AA4DDC" w:rsidRDefault="00940AEB" w:rsidP="00940AEB">
      <w:pPr>
        <w:pStyle w:val="ListParagraph"/>
        <w:numPr>
          <w:ilvl w:val="0"/>
          <w:numId w:val="6"/>
        </w:numPr>
        <w:rPr>
          <w:rFonts w:eastAsiaTheme="majorEastAsia" w:cs="Arial"/>
          <w:b/>
          <w:color w:val="502F92"/>
          <w:sz w:val="40"/>
          <w:szCs w:val="26"/>
        </w:rPr>
      </w:pPr>
      <w:r w:rsidRPr="00AA4DDC">
        <w:rPr>
          <w:rFonts w:cs="Arial"/>
          <w:noProof/>
          <w:szCs w:val="28"/>
          <w:lang w:eastAsia="en-GB"/>
        </w:rPr>
        <mc:AlternateContent>
          <mc:Choice Requires="wps">
            <w:drawing>
              <wp:anchor distT="0" distB="0" distL="114300" distR="114300" simplePos="0" relativeHeight="251708416" behindDoc="0" locked="0" layoutInCell="1" allowOverlap="1" wp14:anchorId="796CC164" wp14:editId="59994581">
                <wp:simplePos x="0" y="0"/>
                <wp:positionH relativeFrom="page">
                  <wp:posOffset>2195830</wp:posOffset>
                </wp:positionH>
                <wp:positionV relativeFrom="paragraph">
                  <wp:posOffset>927100</wp:posOffset>
                </wp:positionV>
                <wp:extent cx="5196840" cy="1531620"/>
                <wp:effectExtent l="0" t="0" r="22860" b="201930"/>
                <wp:wrapNone/>
                <wp:docPr id="17" name="Rounded Rectangular Callout 17"/>
                <wp:cNvGraphicFramePr/>
                <a:graphic xmlns:a="http://schemas.openxmlformats.org/drawingml/2006/main">
                  <a:graphicData uri="http://schemas.microsoft.com/office/word/2010/wordprocessingShape">
                    <wps:wsp>
                      <wps:cNvSpPr/>
                      <wps:spPr>
                        <a:xfrm>
                          <a:off x="0" y="0"/>
                          <a:ext cx="5196840" cy="1531620"/>
                        </a:xfrm>
                        <a:prstGeom prst="wedgeRoundRectCallout">
                          <a:avLst/>
                        </a:prstGeom>
                        <a:solidFill>
                          <a:srgbClr val="502F92"/>
                        </a:solidFill>
                        <a:ln w="25400" cap="flat" cmpd="sng" algn="ctr">
                          <a:solidFill>
                            <a:srgbClr val="4F81BD">
                              <a:shade val="50000"/>
                            </a:srgbClr>
                          </a:solidFill>
                          <a:prstDash val="solid"/>
                        </a:ln>
                        <a:effectLst/>
                      </wps:spPr>
                      <wps:txbx>
                        <w:txbxContent>
                          <w:p w14:paraId="72B18F2C" w14:textId="782FF9A6" w:rsidR="00F041AB" w:rsidRPr="00940AEB" w:rsidRDefault="00F041AB" w:rsidP="00940AEB">
                            <w:pPr>
                              <w:pStyle w:val="Heading3"/>
                              <w:rPr>
                                <w:sz w:val="24"/>
                              </w:rPr>
                            </w:pPr>
                            <w:r w:rsidRPr="00940AEB">
                              <w:rPr>
                                <w:sz w:val="24"/>
                              </w:rPr>
                              <w:t xml:space="preserve">"I did a BTEC 1st and National Diploma in Performing </w:t>
                            </w:r>
                            <w:r w:rsidR="0060650B" w:rsidRPr="00940AEB">
                              <w:rPr>
                                <w:sz w:val="24"/>
                              </w:rPr>
                              <w:t xml:space="preserve">Arts. </w:t>
                            </w:r>
                            <w:r w:rsidRPr="00940AEB">
                              <w:rPr>
                                <w:sz w:val="24"/>
                              </w:rPr>
                              <w:t>When I was 19 I went on to do an HND. I think what it felt like being in mainstream schools and colleges are that you get to meet your best friends in life. In mainstream school and college you get support all the way - which is what I've had, and that's why I think it's great to be in an in</w:t>
                            </w:r>
                            <w:r w:rsidR="002F6EBA">
                              <w:rPr>
                                <w:sz w:val="24"/>
                              </w:rPr>
                              <w:t>clusive learning environment." P</w:t>
                            </w:r>
                            <w:r w:rsidRPr="00940AEB">
                              <w:rPr>
                                <w:sz w:val="24"/>
                              </w:rPr>
                              <w:t>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7" o:spid="_x0000_s1029" type="#_x0000_t62" style="position:absolute;left:0;text-align:left;margin-left:172.9pt;margin-top:73pt;width:409.2pt;height:120.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" adj="6300,24300" fillcolor="#502f92" strokecolor="#385d8a" strokeweight="2pt">
                <v:textbox>
                  <w:txbxContent>
                    <w:p w14:paraId="72B18F2C" w14:textId="782FF9A6" w:rsidR="00F041AB" w:rsidRPr="00940AEB" w:rsidRDefault="00F041AB" w:rsidP="00940AEB">
                      <w:pPr>
                        <w:pStyle w:val="Heading3"/>
                        <w:rPr>
                          <w:sz w:val="24"/>
                        </w:rPr>
                      </w:pPr>
                      <w:r w:rsidRPr="00940AEB">
                        <w:rPr>
                          <w:sz w:val="24"/>
                        </w:rPr>
                        <w:t xml:space="preserve">"I did a BTEC 1st and National Diploma in Performing </w:t>
                      </w:r>
                      <w:r w:rsidR="0060650B" w:rsidRPr="00940AEB">
                        <w:rPr>
                          <w:sz w:val="24"/>
                        </w:rPr>
                        <w:t xml:space="preserve">Arts. </w:t>
                      </w:r>
                      <w:r w:rsidRPr="00940AEB">
                        <w:rPr>
                          <w:sz w:val="24"/>
                        </w:rPr>
                        <w:t>When I was 19 I went on to do an HND. I think what it felt like being in mainstream schools and colleges are that you get to meet your best friends in life. In mainstream school and college you get support all the way - which is what I've had, and that's why I think it's great to be in an in</w:t>
                      </w:r>
                      <w:r w:rsidR="002F6EBA">
                        <w:rPr>
                          <w:sz w:val="24"/>
                        </w:rPr>
                        <w:t>clusive learning environment." P</w:t>
                      </w:r>
                      <w:r w:rsidRPr="00940AEB">
                        <w:rPr>
                          <w:sz w:val="24"/>
                        </w:rPr>
                        <w:t>upil</w:t>
                      </w:r>
                    </w:p>
                  </w:txbxContent>
                </v:textbox>
                <w10:wrap anchorx="page"/>
              </v:shape>
            </w:pict>
          </mc:Fallback>
        </mc:AlternateContent>
      </w:r>
      <w:r w:rsidR="00245A8B" w:rsidRPr="00AA4DDC">
        <w:rPr>
          <w:rFonts w:cs="Arial"/>
          <w:szCs w:val="28"/>
        </w:rPr>
        <w:t>All children and young people should be educated together as equals in their own community. All learners need friendship and support from people of their own age</w:t>
      </w:r>
      <w:r w:rsidR="00245A8B" w:rsidRPr="00AA4DDC">
        <w:rPr>
          <w:rFonts w:cs="Arial"/>
          <w:szCs w:val="28"/>
        </w:rPr>
        <w:br/>
      </w:r>
      <w:r w:rsidRPr="00AA4DDC">
        <w:rPr>
          <w:rFonts w:cs="Arial"/>
          <w:color w:val="465DA9"/>
          <w:sz w:val="25"/>
          <w:szCs w:val="25"/>
        </w:rPr>
        <w:br/>
      </w:r>
      <w:r w:rsidRPr="00AA4DDC">
        <w:rPr>
          <w:rFonts w:cs="Arial"/>
          <w:color w:val="465DA9"/>
          <w:sz w:val="25"/>
          <w:szCs w:val="25"/>
        </w:rPr>
        <w:br/>
      </w:r>
      <w:r w:rsidRPr="00AA4DDC">
        <w:rPr>
          <w:rFonts w:cs="Arial"/>
          <w:color w:val="465DA9"/>
          <w:sz w:val="25"/>
          <w:szCs w:val="25"/>
        </w:rPr>
        <w:br/>
      </w:r>
      <w:r w:rsidRPr="00AA4DDC">
        <w:rPr>
          <w:rFonts w:cs="Arial"/>
          <w:color w:val="465DA9"/>
          <w:sz w:val="25"/>
          <w:szCs w:val="25"/>
        </w:rPr>
        <w:br/>
      </w:r>
      <w:r w:rsidRPr="00AA4DDC">
        <w:rPr>
          <w:rFonts w:eastAsiaTheme="majorEastAsia" w:cs="Arial"/>
          <w:b/>
          <w:color w:val="502F92"/>
          <w:sz w:val="40"/>
          <w:szCs w:val="26"/>
        </w:rPr>
        <w:br/>
      </w:r>
    </w:p>
    <w:p w14:paraId="2AEB5737" w14:textId="77777777" w:rsidR="00940AEB" w:rsidRPr="00AA4DDC" w:rsidRDefault="00940AEB" w:rsidP="00940AEB">
      <w:pPr>
        <w:pStyle w:val="ListParagraph"/>
        <w:rPr>
          <w:rFonts w:eastAsiaTheme="majorEastAsia" w:cs="Arial"/>
          <w:b/>
          <w:color w:val="502F92"/>
          <w:sz w:val="40"/>
          <w:szCs w:val="26"/>
        </w:rPr>
      </w:pPr>
    </w:p>
    <w:p w14:paraId="7A97B020" w14:textId="77777777" w:rsidR="00245A8B" w:rsidRPr="00AA4DDC" w:rsidRDefault="00245A8B" w:rsidP="0094733F">
      <w:pPr>
        <w:pStyle w:val="ListParagraph"/>
        <w:numPr>
          <w:ilvl w:val="0"/>
          <w:numId w:val="6"/>
        </w:numPr>
        <w:rPr>
          <w:rFonts w:eastAsiaTheme="majorEastAsia" w:cs="Arial"/>
          <w:b/>
          <w:color w:val="502F92"/>
          <w:sz w:val="40"/>
          <w:szCs w:val="26"/>
        </w:rPr>
      </w:pPr>
      <w:r w:rsidRPr="00AA4DDC">
        <w:rPr>
          <w:rFonts w:cs="Arial"/>
          <w:noProof/>
          <w:szCs w:val="28"/>
          <w:lang w:eastAsia="en-GB"/>
        </w:rPr>
        <mc:AlternateContent>
          <mc:Choice Requires="wps">
            <w:drawing>
              <wp:anchor distT="0" distB="0" distL="114300" distR="114300" simplePos="0" relativeHeight="251699200" behindDoc="0" locked="0" layoutInCell="1" allowOverlap="1" wp14:anchorId="459A8653" wp14:editId="46C5A6F4">
                <wp:simplePos x="0" y="0"/>
                <wp:positionH relativeFrom="column">
                  <wp:posOffset>1287780</wp:posOffset>
                </wp:positionH>
                <wp:positionV relativeFrom="paragraph">
                  <wp:posOffset>948690</wp:posOffset>
                </wp:positionV>
                <wp:extent cx="5196840" cy="982980"/>
                <wp:effectExtent l="0" t="0" r="22860" b="160020"/>
                <wp:wrapNone/>
                <wp:docPr id="3" name="Rounded Rectangular Callout 3"/>
                <wp:cNvGraphicFramePr/>
                <a:graphic xmlns:a="http://schemas.openxmlformats.org/drawingml/2006/main">
                  <a:graphicData uri="http://schemas.microsoft.com/office/word/2010/wordprocessingShape">
                    <wps:wsp>
                      <wps:cNvSpPr/>
                      <wps:spPr>
                        <a:xfrm>
                          <a:off x="0" y="0"/>
                          <a:ext cx="5196840" cy="982980"/>
                        </a:xfrm>
                        <a:prstGeom prst="wedgeRoundRectCallout">
                          <a:avLst/>
                        </a:prstGeom>
                        <a:solidFill>
                          <a:srgbClr val="502F9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1E8BE4" w14:textId="77777777" w:rsidR="00F041AB" w:rsidRPr="00D34925" w:rsidRDefault="00F041AB" w:rsidP="00D34925">
                            <w:pPr>
                              <w:jc w:val="center"/>
                              <w:rPr>
                                <w:color w:val="FEF200"/>
                                <w:sz w:val="24"/>
                                <w:szCs w:val="24"/>
                              </w:rPr>
                            </w:pPr>
                            <w:r w:rsidRPr="00D34925">
                              <w:rPr>
                                <w:rFonts w:cs="Arial"/>
                                <w:color w:val="FEF200"/>
                                <w:sz w:val="24"/>
                                <w:szCs w:val="24"/>
                              </w:rPr>
                              <w:t xml:space="preserve">“William has been fantastic for Natasha. She began by </w:t>
                            </w:r>
                            <w:r w:rsidRPr="00D34925">
                              <w:rPr>
                                <w:rFonts w:cs="Arial"/>
                                <w:color w:val="FFDB00"/>
                                <w:sz w:val="24"/>
                                <w:szCs w:val="24"/>
                              </w:rPr>
                              <w:t>being</w:t>
                            </w:r>
                            <w:r w:rsidRPr="00D34925">
                              <w:rPr>
                                <w:rFonts w:cs="Arial"/>
                                <w:color w:val="FEF200"/>
                                <w:sz w:val="24"/>
                                <w:szCs w:val="24"/>
                              </w:rPr>
                              <w:t xml:space="preserve"> frightened of him, but now he is one of her closest friends. </w:t>
                            </w:r>
                            <w:r>
                              <w:rPr>
                                <w:rFonts w:cs="Arial"/>
                                <w:color w:val="FEF200"/>
                                <w:sz w:val="24"/>
                                <w:szCs w:val="24"/>
                              </w:rPr>
                              <w:t xml:space="preserve">She now </w:t>
                            </w:r>
                            <w:r w:rsidRPr="00D34925">
                              <w:rPr>
                                <w:rFonts w:cs="Arial"/>
                                <w:color w:val="FEF200"/>
                                <w:sz w:val="24"/>
                                <w:szCs w:val="24"/>
                              </w:rPr>
                              <w:t>understands that he is no threat, just has different needs… She is more sparkly when she knows William will be in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30" type="#_x0000_t62" style="position:absolute;left:0;text-align:left;margin-left:101.4pt;margin-top:74.7pt;width:409.2pt;height:7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" adj="6300,24300" fillcolor="#502f92" strokecolor="#243f60 [1604]" strokeweight="2pt">
                <v:textbox>
                  <w:txbxContent>
                    <w:p w14:paraId="761E8BE4" w14:textId="77777777" w:rsidR="00F041AB" w:rsidRPr="00D34925" w:rsidRDefault="00F041AB" w:rsidP="00D34925">
                      <w:pPr>
                        <w:jc w:val="center"/>
                        <w:rPr>
                          <w:color w:val="FEF200"/>
                          <w:sz w:val="24"/>
                          <w:szCs w:val="24"/>
                        </w:rPr>
                      </w:pPr>
                      <w:r w:rsidRPr="00D34925">
                        <w:rPr>
                          <w:rFonts w:cs="Arial"/>
                          <w:color w:val="FEF200"/>
                          <w:sz w:val="24"/>
                          <w:szCs w:val="24"/>
                        </w:rPr>
                        <w:t xml:space="preserve">“William has been fantastic for Natasha. She began by </w:t>
                      </w:r>
                      <w:r w:rsidRPr="00D34925">
                        <w:rPr>
                          <w:rFonts w:cs="Arial"/>
                          <w:color w:val="FFDB00"/>
                          <w:sz w:val="24"/>
                          <w:szCs w:val="24"/>
                        </w:rPr>
                        <w:t>being</w:t>
                      </w:r>
                      <w:r w:rsidRPr="00D34925">
                        <w:rPr>
                          <w:rFonts w:cs="Arial"/>
                          <w:color w:val="FEF200"/>
                          <w:sz w:val="24"/>
                          <w:szCs w:val="24"/>
                        </w:rPr>
                        <w:t xml:space="preserve"> frightened of him, but now he is one of her closest friends. </w:t>
                      </w:r>
                      <w:r>
                        <w:rPr>
                          <w:rFonts w:cs="Arial"/>
                          <w:color w:val="FEF200"/>
                          <w:sz w:val="24"/>
                          <w:szCs w:val="24"/>
                        </w:rPr>
                        <w:t xml:space="preserve">She now </w:t>
                      </w:r>
                      <w:r w:rsidRPr="00D34925">
                        <w:rPr>
                          <w:rFonts w:cs="Arial"/>
                          <w:color w:val="FEF200"/>
                          <w:sz w:val="24"/>
                          <w:szCs w:val="24"/>
                        </w:rPr>
                        <w:t>understands that he is no threat, just has different needs… She is more sparkly when she knows William will be in school.”</w:t>
                      </w:r>
                    </w:p>
                  </w:txbxContent>
                </v:textbox>
              </v:shape>
            </w:pict>
          </mc:Fallback>
        </mc:AlternateContent>
      </w:r>
      <w:r w:rsidRPr="00AA4DDC">
        <w:rPr>
          <w:rFonts w:cs="Arial"/>
          <w:szCs w:val="28"/>
        </w:rPr>
        <w:t xml:space="preserve">Inclusive practice ensures that all learners feel welcomed and valued and get the right support to develop their talents and achieve their goals </w:t>
      </w:r>
      <w:r w:rsidRPr="00AA4DDC">
        <w:rPr>
          <w:rFonts w:cs="Arial"/>
          <w:szCs w:val="28"/>
        </w:rPr>
        <w:br/>
      </w:r>
      <w:r w:rsidRPr="00AA4DDC">
        <w:rPr>
          <w:rFonts w:cs="Arial"/>
          <w:szCs w:val="28"/>
        </w:rPr>
        <w:br/>
      </w:r>
    </w:p>
    <w:p w14:paraId="284CA307" w14:textId="27A2B94E" w:rsidR="00245A8B" w:rsidRPr="00AA4DDC" w:rsidRDefault="00245A8B" w:rsidP="00D34925">
      <w:pPr>
        <w:pStyle w:val="ListParagraph"/>
        <w:rPr>
          <w:rFonts w:eastAsiaTheme="majorEastAsia" w:cs="Arial"/>
          <w:b/>
          <w:color w:val="502F92"/>
          <w:sz w:val="40"/>
          <w:szCs w:val="26"/>
        </w:rPr>
      </w:pPr>
      <w:r w:rsidRPr="00AA4DDC">
        <w:rPr>
          <w:rFonts w:eastAsiaTheme="majorEastAsia" w:cs="Arial"/>
          <w:b/>
          <w:color w:val="502F92"/>
          <w:sz w:val="40"/>
          <w:szCs w:val="26"/>
        </w:rPr>
        <w:br/>
      </w:r>
    </w:p>
    <w:p w14:paraId="5C0B0F6C" w14:textId="61D72CFB" w:rsidR="00245A8B" w:rsidRPr="00AA4DDC" w:rsidRDefault="00AA4DDC" w:rsidP="0094733F">
      <w:pPr>
        <w:pStyle w:val="ListParagraph"/>
        <w:numPr>
          <w:ilvl w:val="0"/>
          <w:numId w:val="6"/>
        </w:numPr>
        <w:rPr>
          <w:rFonts w:eastAsiaTheme="majorEastAsia" w:cs="Arial"/>
          <w:b/>
          <w:color w:val="502F92"/>
          <w:sz w:val="40"/>
          <w:szCs w:val="26"/>
        </w:rPr>
      </w:pPr>
      <w:r w:rsidRPr="00AA4DDC">
        <w:rPr>
          <w:rFonts w:cs="Arial"/>
          <w:noProof/>
          <w:lang w:eastAsia="en-GB"/>
        </w:rPr>
        <mc:AlternateContent>
          <mc:Choice Requires="wps">
            <w:drawing>
              <wp:anchor distT="0" distB="0" distL="114300" distR="114300" simplePos="0" relativeHeight="251697152" behindDoc="0" locked="0" layoutInCell="1" allowOverlap="1" wp14:anchorId="397B744C" wp14:editId="16E571E7">
                <wp:simplePos x="0" y="0"/>
                <wp:positionH relativeFrom="page">
                  <wp:posOffset>2428240</wp:posOffset>
                </wp:positionH>
                <wp:positionV relativeFrom="paragraph">
                  <wp:posOffset>949325</wp:posOffset>
                </wp:positionV>
                <wp:extent cx="4914900" cy="792480"/>
                <wp:effectExtent l="0" t="0" r="19050" b="140970"/>
                <wp:wrapNone/>
                <wp:docPr id="4" name="Rounded Rectangular Callout 4"/>
                <wp:cNvGraphicFramePr/>
                <a:graphic xmlns:a="http://schemas.openxmlformats.org/drawingml/2006/main">
                  <a:graphicData uri="http://schemas.microsoft.com/office/word/2010/wordprocessingShape">
                    <wps:wsp>
                      <wps:cNvSpPr/>
                      <wps:spPr>
                        <a:xfrm>
                          <a:off x="0" y="0"/>
                          <a:ext cx="4914900" cy="792480"/>
                        </a:xfrm>
                        <a:prstGeom prst="wedgeRoundRectCallout">
                          <a:avLst/>
                        </a:prstGeom>
                        <a:solidFill>
                          <a:srgbClr val="502F9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CE14A3" w14:textId="77777777" w:rsidR="00F041AB" w:rsidRPr="009B0DCF" w:rsidRDefault="00F041AB" w:rsidP="009B0DCF">
                            <w:pPr>
                              <w:jc w:val="center"/>
                              <w:rPr>
                                <w:color w:val="FFDB00"/>
                                <w:sz w:val="24"/>
                                <w:szCs w:val="24"/>
                              </w:rPr>
                            </w:pPr>
                            <w:r w:rsidRPr="009B0DCF">
                              <w:rPr>
                                <w:rFonts w:cs="Arial"/>
                                <w:color w:val="FFDB00"/>
                                <w:sz w:val="24"/>
                                <w:szCs w:val="24"/>
                              </w:rPr>
                              <w:t>“Life isn’t harder [for my daughter] because she’s suffering, life is harder because the facilities for her to have the same choices in life are not always 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 o:spid="_x0000_s1031" type="#_x0000_t62" style="position:absolute;left:0;text-align:left;margin-left:191.2pt;margin-top:74.75pt;width:387pt;height:62.4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" adj="6300,24300" fillcolor="#502f92" strokecolor="#243f60 [1604]" strokeweight="2pt">
                <v:textbox>
                  <w:txbxContent>
                    <w:p w14:paraId="70CE14A3" w14:textId="77777777" w:rsidR="00F041AB" w:rsidRPr="009B0DCF" w:rsidRDefault="00F041AB" w:rsidP="009B0DCF">
                      <w:pPr>
                        <w:jc w:val="center"/>
                        <w:rPr>
                          <w:color w:val="FFDB00"/>
                          <w:sz w:val="24"/>
                          <w:szCs w:val="24"/>
                        </w:rPr>
                      </w:pPr>
                      <w:r w:rsidRPr="009B0DCF">
                        <w:rPr>
                          <w:rFonts w:cs="Arial"/>
                          <w:color w:val="FFDB00"/>
                          <w:sz w:val="24"/>
                          <w:szCs w:val="24"/>
                        </w:rPr>
                        <w:t>“Life isn’t harder [for my daughter] because she’s suffering, life is harder because the facilities for her to have the same choices in life are not always there.”</w:t>
                      </w:r>
                    </w:p>
                  </w:txbxContent>
                </v:textbox>
                <w10:wrap anchorx="page"/>
              </v:shape>
            </w:pict>
          </mc:Fallback>
        </mc:AlternateContent>
      </w:r>
      <w:r w:rsidR="00245A8B" w:rsidRPr="00AA4DDC">
        <w:rPr>
          <w:rFonts w:cs="Arial"/>
          <w:szCs w:val="28"/>
        </w:rPr>
        <w:t>Truly inclusive education benefits everyone. Diversity enriches and strengthens all communities. Children who learn and play together will grow into adults who can understand and respect each other’s differences</w:t>
      </w:r>
    </w:p>
    <w:p w14:paraId="60ED238C" w14:textId="11721D35" w:rsidR="00940AEB" w:rsidRPr="00AA4DDC" w:rsidRDefault="00940AEB" w:rsidP="00D225E8">
      <w:pPr>
        <w:autoSpaceDE w:val="0"/>
        <w:autoSpaceDN w:val="0"/>
        <w:adjustRightInd w:val="0"/>
        <w:spacing w:after="0" w:line="240" w:lineRule="auto"/>
        <w:rPr>
          <w:rFonts w:cs="Arial"/>
          <w:szCs w:val="28"/>
        </w:rPr>
      </w:pPr>
    </w:p>
    <w:p w14:paraId="1F17107F" w14:textId="7B4F60CA" w:rsidR="00245A8B" w:rsidRPr="00AA4DDC" w:rsidRDefault="00245A8B" w:rsidP="00D225E8">
      <w:pPr>
        <w:autoSpaceDE w:val="0"/>
        <w:autoSpaceDN w:val="0"/>
        <w:adjustRightInd w:val="0"/>
        <w:spacing w:after="0" w:line="240" w:lineRule="auto"/>
        <w:rPr>
          <w:rFonts w:cs="Arial"/>
          <w:color w:val="465DA9"/>
          <w:sz w:val="24"/>
          <w:szCs w:val="24"/>
        </w:rPr>
      </w:pPr>
    </w:p>
    <w:p w14:paraId="4FE0B12D" w14:textId="77777777" w:rsidR="00940AEB" w:rsidRPr="00AA4DDC" w:rsidRDefault="00940AEB" w:rsidP="0094733F">
      <w:pPr>
        <w:pStyle w:val="ListParagraph"/>
        <w:numPr>
          <w:ilvl w:val="0"/>
          <w:numId w:val="6"/>
        </w:numPr>
        <w:rPr>
          <w:rFonts w:eastAsiaTheme="majorEastAsia" w:cs="Arial"/>
          <w:b/>
          <w:color w:val="502F92"/>
          <w:sz w:val="40"/>
          <w:szCs w:val="26"/>
        </w:rPr>
      </w:pPr>
      <w:r w:rsidRPr="00AA4DDC">
        <w:rPr>
          <w:rFonts w:cs="Arial"/>
          <w:noProof/>
          <w:lang w:eastAsia="en-GB"/>
        </w:rPr>
        <w:lastRenderedPageBreak/>
        <mc:AlternateContent>
          <mc:Choice Requires="wps">
            <w:drawing>
              <wp:anchor distT="0" distB="0" distL="114300" distR="114300" simplePos="0" relativeHeight="251710464" behindDoc="0" locked="0" layoutInCell="1" allowOverlap="1" wp14:anchorId="78B42B42" wp14:editId="6EFE77AC">
                <wp:simplePos x="0" y="0"/>
                <wp:positionH relativeFrom="page">
                  <wp:posOffset>2009139</wp:posOffset>
                </wp:positionH>
                <wp:positionV relativeFrom="paragraph">
                  <wp:posOffset>781050</wp:posOffset>
                </wp:positionV>
                <wp:extent cx="5212080" cy="1470660"/>
                <wp:effectExtent l="0" t="0" r="26670" b="205740"/>
                <wp:wrapNone/>
                <wp:docPr id="18" name="Rounded Rectangular Callout 18"/>
                <wp:cNvGraphicFramePr/>
                <a:graphic xmlns:a="http://schemas.openxmlformats.org/drawingml/2006/main">
                  <a:graphicData uri="http://schemas.microsoft.com/office/word/2010/wordprocessingShape">
                    <wps:wsp>
                      <wps:cNvSpPr/>
                      <wps:spPr>
                        <a:xfrm rot="10800000" flipV="1">
                          <a:off x="0" y="0"/>
                          <a:ext cx="5212080" cy="1470660"/>
                        </a:xfrm>
                        <a:prstGeom prst="wedgeRoundRectCallout">
                          <a:avLst/>
                        </a:prstGeom>
                        <a:solidFill>
                          <a:srgbClr val="502F92"/>
                        </a:solidFill>
                        <a:ln w="25400" cap="flat" cmpd="sng" algn="ctr">
                          <a:solidFill>
                            <a:srgbClr val="4F81BD">
                              <a:shade val="50000"/>
                            </a:srgbClr>
                          </a:solidFill>
                          <a:prstDash val="solid"/>
                        </a:ln>
                        <a:effectLst/>
                      </wps:spPr>
                      <wps:txbx>
                        <w:txbxContent>
                          <w:p w14:paraId="62108094" w14:textId="77777777" w:rsidR="00F041AB" w:rsidRPr="00940AEB" w:rsidRDefault="00F041AB" w:rsidP="00940AEB">
                            <w:pPr>
                              <w:pStyle w:val="Heading3"/>
                              <w:rPr>
                                <w:rFonts w:cs="Arial"/>
                                <w:b/>
                                <w:color w:val="502F92"/>
                                <w:sz w:val="24"/>
                              </w:rPr>
                            </w:pPr>
                            <w:r w:rsidRPr="00940AEB">
                              <w:rPr>
                                <w:rFonts w:cs="Arial"/>
                                <w:sz w:val="24"/>
                              </w:rPr>
                              <w:t xml:space="preserve">"University was a truly liberating and empowering experience. The way support is arranged through Disabled Students Allowance gave me far more say in how I was supported and what support I actually got which enabled me to get the most out of my course. University was a space I could just be me and acknowledge my whole identity as well as building my knowledge and skills." </w:t>
                            </w:r>
                            <w:r w:rsidRPr="00940AEB">
                              <w:rPr>
                                <w:rFonts w:cs="Arial"/>
                                <w:b/>
                                <w:bCs/>
                                <w:color w:val="533A99"/>
                                <w:sz w:val="24"/>
                              </w:rPr>
                              <w:t>Student</w:t>
                            </w:r>
                          </w:p>
                          <w:p w14:paraId="4B9E52EA" w14:textId="77777777" w:rsidR="00F041AB" w:rsidRDefault="00F041AB" w:rsidP="00940A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8" o:spid="_x0000_s1032" type="#_x0000_t62" style="position:absolute;left:0;text-align:left;margin-left:158.2pt;margin-top:61.5pt;width:410.4pt;height:115.8pt;rotation:180;flip:y;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" adj="6300,24300" fillcolor="#502f92" strokecolor="#385d8a" strokeweight="2pt">
                <v:textbox>
                  <w:txbxContent>
                    <w:p w14:paraId="62108094" w14:textId="77777777" w:rsidR="00F041AB" w:rsidRPr="00940AEB" w:rsidRDefault="00F041AB" w:rsidP="00940AEB">
                      <w:pPr>
                        <w:pStyle w:val="Heading3"/>
                        <w:rPr>
                          <w:rFonts w:cs="Arial"/>
                          <w:b/>
                          <w:color w:val="502F92"/>
                          <w:sz w:val="24"/>
                        </w:rPr>
                      </w:pPr>
                      <w:r w:rsidRPr="00940AEB">
                        <w:rPr>
                          <w:rFonts w:cs="Arial"/>
                          <w:sz w:val="24"/>
                        </w:rPr>
                        <w:t xml:space="preserve">"University was a truly liberating and empowering experience. The way support is arranged through Disabled Students Allowance gave me far more say in how I was supported and what support I actually got which enabled me to get the most out of my course. University was a space I could just be me and acknowledge my whole identity as well as building my knowledge and skills." </w:t>
                      </w:r>
                      <w:r w:rsidRPr="00940AEB">
                        <w:rPr>
                          <w:rFonts w:cs="Arial"/>
                          <w:b/>
                          <w:bCs/>
                          <w:color w:val="533A99"/>
                          <w:sz w:val="24"/>
                        </w:rPr>
                        <w:t>Student</w:t>
                      </w:r>
                    </w:p>
                    <w:p w14:paraId="4B9E52EA" w14:textId="77777777" w:rsidR="00F041AB" w:rsidRDefault="00F041AB" w:rsidP="00940AEB">
                      <w:pPr>
                        <w:jc w:val="center"/>
                      </w:pPr>
                    </w:p>
                  </w:txbxContent>
                </v:textbox>
                <w10:wrap anchorx="page"/>
              </v:shape>
            </w:pict>
          </mc:Fallback>
        </mc:AlternateContent>
      </w:r>
      <w:r w:rsidR="00245A8B" w:rsidRPr="00AA4DDC">
        <w:rPr>
          <w:rFonts w:cs="Arial"/>
          <w:szCs w:val="28"/>
        </w:rPr>
        <w:t xml:space="preserve">Disabled learners placed in mainstream provision but without appropriate support to meet their needs is not inclusion. </w:t>
      </w:r>
      <w:r w:rsidRPr="00AA4DDC">
        <w:rPr>
          <w:rFonts w:cs="Arial"/>
          <w:szCs w:val="28"/>
        </w:rPr>
        <w:br/>
      </w:r>
      <w:r w:rsidRPr="00AA4DDC">
        <w:rPr>
          <w:rFonts w:eastAsiaTheme="majorEastAsia" w:cs="Arial"/>
          <w:b/>
          <w:color w:val="502F92"/>
          <w:sz w:val="40"/>
          <w:szCs w:val="26"/>
        </w:rPr>
        <w:br/>
      </w:r>
      <w:r w:rsidRPr="00AA4DDC">
        <w:rPr>
          <w:rFonts w:eastAsiaTheme="majorEastAsia" w:cs="Arial"/>
          <w:b/>
          <w:color w:val="502F92"/>
          <w:sz w:val="40"/>
          <w:szCs w:val="26"/>
        </w:rPr>
        <w:br/>
      </w:r>
    </w:p>
    <w:p w14:paraId="5A12368F" w14:textId="2930CACC" w:rsidR="00940AEB" w:rsidRPr="00AA4DDC" w:rsidRDefault="00940AEB" w:rsidP="00940AEB">
      <w:pPr>
        <w:pStyle w:val="ListParagraph"/>
        <w:rPr>
          <w:rFonts w:eastAsiaTheme="majorEastAsia" w:cs="Arial"/>
          <w:b/>
          <w:color w:val="502F92"/>
          <w:sz w:val="40"/>
          <w:szCs w:val="26"/>
        </w:rPr>
      </w:pPr>
      <w:r w:rsidRPr="00AA4DDC">
        <w:rPr>
          <w:rFonts w:eastAsiaTheme="majorEastAsia" w:cs="Arial"/>
          <w:b/>
          <w:color w:val="502F92"/>
          <w:sz w:val="40"/>
          <w:szCs w:val="26"/>
        </w:rPr>
        <w:br/>
      </w:r>
      <w:r w:rsidRPr="00AA4DDC">
        <w:rPr>
          <w:rFonts w:eastAsiaTheme="majorEastAsia" w:cs="Arial"/>
          <w:b/>
          <w:color w:val="502F92"/>
          <w:sz w:val="40"/>
          <w:szCs w:val="26"/>
        </w:rPr>
        <w:br/>
      </w:r>
    </w:p>
    <w:p w14:paraId="52E0A084" w14:textId="7053D43E" w:rsidR="00245A8B" w:rsidRPr="00AA4DDC" w:rsidRDefault="00940AEB" w:rsidP="0094733F">
      <w:pPr>
        <w:pStyle w:val="ListParagraph"/>
        <w:numPr>
          <w:ilvl w:val="0"/>
          <w:numId w:val="6"/>
        </w:numPr>
        <w:rPr>
          <w:rFonts w:eastAsiaTheme="majorEastAsia" w:cs="Arial"/>
          <w:b/>
          <w:color w:val="502F92"/>
          <w:sz w:val="40"/>
          <w:szCs w:val="26"/>
        </w:rPr>
      </w:pPr>
      <w:r w:rsidRPr="00AA4DDC">
        <w:rPr>
          <w:rFonts w:cs="Arial"/>
          <w:noProof/>
          <w:lang w:eastAsia="en-GB"/>
        </w:rPr>
        <mc:AlternateContent>
          <mc:Choice Requires="wps">
            <w:drawing>
              <wp:anchor distT="0" distB="0" distL="114300" distR="114300" simplePos="0" relativeHeight="251706368" behindDoc="0" locked="0" layoutInCell="1" allowOverlap="1" wp14:anchorId="2F871020" wp14:editId="5FC4C178">
                <wp:simplePos x="0" y="0"/>
                <wp:positionH relativeFrom="margin">
                  <wp:posOffset>990600</wp:posOffset>
                </wp:positionH>
                <wp:positionV relativeFrom="paragraph">
                  <wp:posOffset>1200150</wp:posOffset>
                </wp:positionV>
                <wp:extent cx="5212080" cy="762000"/>
                <wp:effectExtent l="0" t="0" r="26670" b="114300"/>
                <wp:wrapNone/>
                <wp:docPr id="9" name="Rounded Rectangular Callout 9"/>
                <wp:cNvGraphicFramePr/>
                <a:graphic xmlns:a="http://schemas.openxmlformats.org/drawingml/2006/main">
                  <a:graphicData uri="http://schemas.microsoft.com/office/word/2010/wordprocessingShape">
                    <wps:wsp>
                      <wps:cNvSpPr/>
                      <wps:spPr>
                        <a:xfrm rot="10800000" flipV="1">
                          <a:off x="0" y="0"/>
                          <a:ext cx="5212080" cy="762000"/>
                        </a:xfrm>
                        <a:prstGeom prst="wedgeRoundRectCallout">
                          <a:avLst/>
                        </a:prstGeom>
                        <a:solidFill>
                          <a:srgbClr val="502F92"/>
                        </a:solidFill>
                        <a:ln w="25400" cap="flat" cmpd="sng" algn="ctr">
                          <a:solidFill>
                            <a:srgbClr val="4F81BD">
                              <a:shade val="50000"/>
                            </a:srgbClr>
                          </a:solidFill>
                          <a:prstDash val="solid"/>
                        </a:ln>
                        <a:effectLst/>
                      </wps:spPr>
                      <wps:txbx>
                        <w:txbxContent>
                          <w:p w14:paraId="75CF8588" w14:textId="77777777" w:rsidR="00F041AB" w:rsidRPr="006F7784" w:rsidRDefault="00F041AB" w:rsidP="00940AEB">
                            <w:pPr>
                              <w:jc w:val="center"/>
                              <w:rPr>
                                <w:color w:val="FFDB00"/>
                                <w:sz w:val="24"/>
                                <w:szCs w:val="24"/>
                              </w:rPr>
                            </w:pPr>
                            <w:r w:rsidRPr="00A66FB2">
                              <w:rPr>
                                <w:color w:val="FFDB00"/>
                                <w:sz w:val="24"/>
                                <w:szCs w:val="24"/>
                                <w:lang w:eastAsia="en-GB"/>
                              </w:rPr>
                              <w:t xml:space="preserve">“I see </w:t>
                            </w:r>
                            <w:r w:rsidRPr="006F7784">
                              <w:rPr>
                                <w:color w:val="FFDB00"/>
                                <w:sz w:val="24"/>
                                <w:szCs w:val="24"/>
                                <w:lang w:eastAsia="en-GB"/>
                              </w:rPr>
                              <w:t xml:space="preserve">my daughter as an important part of the community as a whole. If you syphon off one </w:t>
                            </w:r>
                            <w:r w:rsidRPr="00A66FB2">
                              <w:rPr>
                                <w:color w:val="FFDB00"/>
                                <w:sz w:val="24"/>
                                <w:szCs w:val="24"/>
                                <w:lang w:eastAsia="en-GB"/>
                              </w:rPr>
                              <w:t>type of child it’s</w:t>
                            </w:r>
                            <w:r w:rsidRPr="006F7784">
                              <w:rPr>
                                <w:color w:val="FFDB00"/>
                                <w:sz w:val="24"/>
                                <w:szCs w:val="24"/>
                                <w:lang w:eastAsia="en-GB"/>
                              </w:rPr>
                              <w:t xml:space="preserve"> making a statement about how welcome they are in the area.” Parent</w:t>
                            </w:r>
                          </w:p>
                          <w:p w14:paraId="3542B216" w14:textId="77777777" w:rsidR="00F041AB" w:rsidRDefault="00F041AB" w:rsidP="00940A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9" o:spid="_x0000_s1033" type="#_x0000_t62" style="position:absolute;left:0;text-align:left;margin-left:78pt;margin-top:94.5pt;width:410.4pt;height:60pt;rotation:180;flip:y;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" adj="6300,24300" fillcolor="#502f92" strokecolor="#385d8a" strokeweight="2pt">
                <v:textbox>
                  <w:txbxContent>
                    <w:p w14:paraId="75CF8588" w14:textId="77777777" w:rsidR="00F041AB" w:rsidRPr="006F7784" w:rsidRDefault="00F041AB" w:rsidP="00940AEB">
                      <w:pPr>
                        <w:jc w:val="center"/>
                        <w:rPr>
                          <w:color w:val="FFDB00"/>
                          <w:sz w:val="24"/>
                          <w:szCs w:val="24"/>
                        </w:rPr>
                      </w:pPr>
                      <w:r w:rsidRPr="00A66FB2">
                        <w:rPr>
                          <w:color w:val="FFDB00"/>
                          <w:sz w:val="24"/>
                          <w:szCs w:val="24"/>
                          <w:lang w:eastAsia="en-GB"/>
                        </w:rPr>
                        <w:t xml:space="preserve">“I see </w:t>
                      </w:r>
                      <w:r w:rsidRPr="006F7784">
                        <w:rPr>
                          <w:color w:val="FFDB00"/>
                          <w:sz w:val="24"/>
                          <w:szCs w:val="24"/>
                          <w:lang w:eastAsia="en-GB"/>
                        </w:rPr>
                        <w:t xml:space="preserve">my daughter as an important part of the community as a whole. If you syphon off one </w:t>
                      </w:r>
                      <w:r w:rsidRPr="00A66FB2">
                        <w:rPr>
                          <w:color w:val="FFDB00"/>
                          <w:sz w:val="24"/>
                          <w:szCs w:val="24"/>
                          <w:lang w:eastAsia="en-GB"/>
                        </w:rPr>
                        <w:t>type of child it’s</w:t>
                      </w:r>
                      <w:r w:rsidRPr="006F7784">
                        <w:rPr>
                          <w:color w:val="FFDB00"/>
                          <w:sz w:val="24"/>
                          <w:szCs w:val="24"/>
                          <w:lang w:eastAsia="en-GB"/>
                        </w:rPr>
                        <w:t xml:space="preserve"> making a statement about how welcome they are in the area.” Parent</w:t>
                      </w:r>
                    </w:p>
                    <w:p w14:paraId="3542B216" w14:textId="77777777" w:rsidR="00F041AB" w:rsidRDefault="00F041AB" w:rsidP="00940AEB">
                      <w:pPr>
                        <w:jc w:val="center"/>
                      </w:pPr>
                    </w:p>
                  </w:txbxContent>
                </v:textbox>
                <w10:wrap anchorx="margin"/>
              </v:shape>
            </w:pict>
          </mc:Fallback>
        </mc:AlternateContent>
      </w:r>
      <w:r w:rsidR="00245A8B" w:rsidRPr="00AA4DDC">
        <w:rPr>
          <w:rFonts w:cs="Arial"/>
          <w:szCs w:val="28"/>
        </w:rPr>
        <w:t>R</w:t>
      </w:r>
      <w:r w:rsidR="00245A8B" w:rsidRPr="00AA4DDC">
        <w:rPr>
          <w:rFonts w:cs="Arial"/>
        </w:rPr>
        <w:t>eal choice for parents and disabled learners is about being able to choose from a range of properly supported placements in mainstream schools, colleges and universities, confident that learning support needs will be met in a timely and appropriate way.</w:t>
      </w:r>
      <w:r w:rsidR="00245A8B" w:rsidRPr="00AA4DDC">
        <w:rPr>
          <w:rFonts w:cs="Arial"/>
        </w:rPr>
        <w:br/>
      </w:r>
      <w:r w:rsidR="00245A8B" w:rsidRPr="00AA4DDC">
        <w:rPr>
          <w:rFonts w:cs="Arial"/>
          <w:szCs w:val="28"/>
        </w:rPr>
        <w:br/>
      </w:r>
      <w:r w:rsidR="00245A8B" w:rsidRPr="00AA4DDC">
        <w:rPr>
          <w:rFonts w:cs="Arial"/>
          <w:szCs w:val="28"/>
        </w:rPr>
        <w:br/>
      </w:r>
      <w:r w:rsidR="00245A8B" w:rsidRPr="00AA4DDC">
        <w:rPr>
          <w:rFonts w:cs="Arial"/>
          <w:szCs w:val="28"/>
        </w:rPr>
        <w:br/>
      </w:r>
    </w:p>
    <w:p w14:paraId="62C559AE" w14:textId="77777777" w:rsidR="00245A8B" w:rsidRPr="00AA4DDC" w:rsidRDefault="00245A8B" w:rsidP="009B0DCF">
      <w:pPr>
        <w:pStyle w:val="ListParagraph"/>
        <w:rPr>
          <w:rFonts w:eastAsiaTheme="majorEastAsia" w:cs="Arial"/>
          <w:b/>
          <w:color w:val="502F92"/>
          <w:sz w:val="40"/>
          <w:szCs w:val="26"/>
        </w:rPr>
      </w:pPr>
    </w:p>
    <w:p w14:paraId="19157BA4" w14:textId="125E743F" w:rsidR="008A08EC" w:rsidRPr="00AA4DDC" w:rsidRDefault="00245A8B" w:rsidP="0094733F">
      <w:pPr>
        <w:pStyle w:val="ListParagraph"/>
        <w:numPr>
          <w:ilvl w:val="0"/>
          <w:numId w:val="6"/>
        </w:numPr>
        <w:rPr>
          <w:rFonts w:cs="Arial"/>
          <w:szCs w:val="28"/>
        </w:rPr>
      </w:pPr>
      <w:r w:rsidRPr="00AA4DDC">
        <w:rPr>
          <w:rFonts w:cs="Arial"/>
          <w:szCs w:val="28"/>
        </w:rPr>
        <w:t>Inclusive education requires a fundamental shift in the existing education system from seeing difference as a problem to be fixed to celebrating the diversity of learners and providing all necessary supports to enable equal participation and fulfilment of potential.</w:t>
      </w:r>
    </w:p>
    <w:p w14:paraId="4C9E5A92" w14:textId="77777777" w:rsidR="008A08EC" w:rsidRPr="00AA4DDC" w:rsidRDefault="008A08EC">
      <w:pPr>
        <w:rPr>
          <w:rFonts w:cs="Arial"/>
          <w:szCs w:val="28"/>
        </w:rPr>
      </w:pPr>
      <w:r w:rsidRPr="00AA4DDC">
        <w:rPr>
          <w:rFonts w:cs="Arial"/>
          <w:szCs w:val="28"/>
        </w:rPr>
        <w:br w:type="page"/>
      </w:r>
    </w:p>
    <w:p w14:paraId="20D24664" w14:textId="05839837" w:rsidR="008A08EC" w:rsidRPr="00060BA6" w:rsidRDefault="008A08EC" w:rsidP="008A08EC">
      <w:pPr>
        <w:rPr>
          <w:rStyle w:val="Heading2Char"/>
          <w:rFonts w:cs="Arial"/>
          <w:sz w:val="28"/>
          <w:szCs w:val="28"/>
        </w:rPr>
      </w:pPr>
      <w:r w:rsidRPr="00AA4DDC">
        <w:rPr>
          <w:rFonts w:cs="Arial"/>
          <w:szCs w:val="28"/>
        </w:rPr>
        <w:lastRenderedPageBreak/>
        <w:t>Everything ALLFIE does is guided by our values. We aim to</w:t>
      </w:r>
      <w:r w:rsidRPr="00AA4DDC">
        <w:rPr>
          <w:rFonts w:cs="Arial"/>
          <w:szCs w:val="28"/>
        </w:rPr>
        <w:br/>
      </w:r>
      <w:r w:rsidRPr="00AA4DDC">
        <w:rPr>
          <w:rFonts w:cs="Arial"/>
          <w:szCs w:val="28"/>
        </w:rPr>
        <w:br/>
      </w:r>
      <w:r w:rsidRPr="00060BA6">
        <w:rPr>
          <w:rStyle w:val="Heading2Char"/>
          <w:rFonts w:cs="Arial"/>
          <w:sz w:val="28"/>
          <w:szCs w:val="28"/>
        </w:rPr>
        <w:t>Be Welcoming</w:t>
      </w:r>
    </w:p>
    <w:p w14:paraId="3DE33914" w14:textId="77777777" w:rsidR="008A08EC" w:rsidRPr="00060BA6" w:rsidRDefault="008A08EC" w:rsidP="008A08EC">
      <w:pPr>
        <w:rPr>
          <w:rStyle w:val="Heading2Char"/>
          <w:rFonts w:cs="Arial"/>
        </w:rPr>
      </w:pPr>
      <w:r w:rsidRPr="00AA4DDC">
        <w:rPr>
          <w:rFonts w:cs="Arial"/>
          <w:szCs w:val="28"/>
        </w:rPr>
        <w:t xml:space="preserve">This means being friendly and polite to everyone who contacts us. We </w:t>
      </w:r>
      <w:r w:rsidRPr="00060BA6">
        <w:rPr>
          <w:b/>
          <w:szCs w:val="28"/>
        </w:rPr>
        <w:t>will try to help you, be positive and do our best</w:t>
      </w:r>
    </w:p>
    <w:p w14:paraId="28F899D2" w14:textId="52627392" w:rsidR="008A08EC" w:rsidRPr="00060BA6" w:rsidRDefault="008A08EC" w:rsidP="008A08EC">
      <w:pPr>
        <w:pStyle w:val="Heading3"/>
        <w:rPr>
          <w:rStyle w:val="Heading2Char"/>
          <w:rFonts w:cs="Arial"/>
          <w:sz w:val="28"/>
          <w:szCs w:val="28"/>
        </w:rPr>
      </w:pPr>
      <w:r w:rsidRPr="00060BA6">
        <w:rPr>
          <w:rStyle w:val="Heading2Char"/>
          <w:rFonts w:cs="Arial"/>
          <w:sz w:val="28"/>
          <w:szCs w:val="28"/>
        </w:rPr>
        <w:t>Be Non-</w:t>
      </w:r>
      <w:r w:rsidR="0020189C" w:rsidRPr="00060BA6">
        <w:rPr>
          <w:rStyle w:val="Heading2Char"/>
          <w:rFonts w:cs="Arial"/>
          <w:sz w:val="28"/>
          <w:szCs w:val="28"/>
        </w:rPr>
        <w:t>J</w:t>
      </w:r>
      <w:r w:rsidRPr="00060BA6">
        <w:rPr>
          <w:rStyle w:val="Heading2Char"/>
          <w:rFonts w:cs="Arial"/>
          <w:sz w:val="28"/>
          <w:szCs w:val="28"/>
        </w:rPr>
        <w:t xml:space="preserve">udgemental </w:t>
      </w:r>
    </w:p>
    <w:p w14:paraId="6431CA6E" w14:textId="77777777" w:rsidR="008A08EC" w:rsidRPr="00AA4DDC" w:rsidRDefault="008A08EC" w:rsidP="008A08EC">
      <w:pPr>
        <w:rPr>
          <w:rFonts w:cs="Arial"/>
          <w:szCs w:val="28"/>
        </w:rPr>
      </w:pPr>
      <w:r w:rsidRPr="00AA4DDC">
        <w:rPr>
          <w:rFonts w:cs="Arial"/>
          <w:szCs w:val="28"/>
        </w:rPr>
        <w:t>We recognise that people will have different views to us. We will not judge you for the opinions that you hold and the decisions you make</w:t>
      </w:r>
    </w:p>
    <w:p w14:paraId="73ECF6A8" w14:textId="4A33BF8E" w:rsidR="008A08EC" w:rsidRPr="00060BA6" w:rsidRDefault="008A08EC" w:rsidP="008A08EC">
      <w:pPr>
        <w:pStyle w:val="Heading3"/>
        <w:rPr>
          <w:rFonts w:cs="Arial"/>
          <w:b/>
          <w:color w:val="7030A0"/>
        </w:rPr>
      </w:pPr>
      <w:r w:rsidRPr="00060BA6">
        <w:rPr>
          <w:rFonts w:cs="Arial"/>
          <w:b/>
          <w:color w:val="7030A0"/>
        </w:rPr>
        <w:t xml:space="preserve">Value </w:t>
      </w:r>
      <w:r w:rsidR="0020189C" w:rsidRPr="00060BA6">
        <w:rPr>
          <w:rFonts w:cs="Arial"/>
          <w:b/>
          <w:color w:val="7030A0"/>
        </w:rPr>
        <w:t>A</w:t>
      </w:r>
      <w:r w:rsidRPr="00060BA6">
        <w:rPr>
          <w:rFonts w:cs="Arial"/>
          <w:b/>
          <w:color w:val="7030A0"/>
        </w:rPr>
        <w:t xml:space="preserve">llies </w:t>
      </w:r>
    </w:p>
    <w:p w14:paraId="64BF8995" w14:textId="77777777" w:rsidR="008A08EC" w:rsidRPr="00AA4DDC" w:rsidRDefault="008A08EC" w:rsidP="008A08EC">
      <w:pPr>
        <w:rPr>
          <w:rFonts w:cs="Arial"/>
          <w:szCs w:val="28"/>
        </w:rPr>
      </w:pPr>
      <w:r w:rsidRPr="00AA4DDC">
        <w:rPr>
          <w:rFonts w:cs="Arial"/>
          <w:szCs w:val="28"/>
        </w:rPr>
        <w:t>We are a Disabled person led organisation. This means we are run by Disabled people with the support of allies that include parents and family members, education professionals and decision makers. We believe that our shared experience means we can support you better.</w:t>
      </w:r>
    </w:p>
    <w:p w14:paraId="6DBDF142" w14:textId="77777777" w:rsidR="008A08EC" w:rsidRPr="00060BA6" w:rsidRDefault="008A08EC" w:rsidP="008A08EC">
      <w:pPr>
        <w:pStyle w:val="Heading3"/>
        <w:rPr>
          <w:rFonts w:cs="Arial"/>
          <w:b/>
          <w:color w:val="7030A0"/>
        </w:rPr>
      </w:pPr>
      <w:r w:rsidRPr="00060BA6">
        <w:rPr>
          <w:rFonts w:cs="Arial"/>
          <w:b/>
          <w:color w:val="7030A0"/>
        </w:rPr>
        <w:t>Fight for Inclusion</w:t>
      </w:r>
    </w:p>
    <w:p w14:paraId="2ADD5934" w14:textId="77777777" w:rsidR="008A08EC" w:rsidRPr="00AA4DDC" w:rsidRDefault="008A08EC" w:rsidP="008A08EC">
      <w:pPr>
        <w:rPr>
          <w:rFonts w:cs="Arial"/>
          <w:szCs w:val="28"/>
        </w:rPr>
      </w:pPr>
      <w:r w:rsidRPr="006E14C4">
        <w:rPr>
          <w:rFonts w:cs="Arial"/>
          <w:szCs w:val="28"/>
        </w:rPr>
        <w:t>We are passionate about supporting the people we work with to stand</w:t>
      </w:r>
      <w:r w:rsidRPr="00AA4DDC">
        <w:rPr>
          <w:rFonts w:cs="Arial"/>
          <w:szCs w:val="28"/>
        </w:rPr>
        <w:t xml:space="preserve"> up for their right to be included. We will challenge discrimination and segregation.</w:t>
      </w:r>
    </w:p>
    <w:p w14:paraId="7991E2D9" w14:textId="77777777" w:rsidR="008A08EC" w:rsidRPr="00060BA6" w:rsidRDefault="008A08EC" w:rsidP="008A08EC">
      <w:pPr>
        <w:pStyle w:val="Heading3"/>
        <w:rPr>
          <w:rFonts w:cs="Arial"/>
          <w:b/>
          <w:color w:val="7030A0"/>
        </w:rPr>
      </w:pPr>
      <w:r w:rsidRPr="00060BA6">
        <w:rPr>
          <w:rFonts w:cs="Arial"/>
          <w:b/>
          <w:color w:val="7030A0"/>
        </w:rPr>
        <w:t>Learn</w:t>
      </w:r>
    </w:p>
    <w:p w14:paraId="6CB88A80" w14:textId="77777777" w:rsidR="008A08EC" w:rsidRPr="00AA4DDC" w:rsidRDefault="008A08EC" w:rsidP="008A08EC">
      <w:pPr>
        <w:rPr>
          <w:rFonts w:cs="Arial"/>
          <w:szCs w:val="28"/>
        </w:rPr>
      </w:pPr>
      <w:r w:rsidRPr="00AA4DDC">
        <w:rPr>
          <w:rFonts w:cs="Arial"/>
          <w:szCs w:val="28"/>
        </w:rPr>
        <w:t>We will always try to get things right, but no one is perfect. If things go wrong, we will try to learn from that and do things better next time. We take an evidence-based approach to all of our work</w:t>
      </w:r>
    </w:p>
    <w:p w14:paraId="4D8F99D8" w14:textId="55714567" w:rsidR="008A08EC" w:rsidRPr="00060BA6" w:rsidRDefault="008A08EC" w:rsidP="008A08EC">
      <w:pPr>
        <w:pStyle w:val="Heading3"/>
        <w:rPr>
          <w:rFonts w:cs="Arial"/>
          <w:b/>
          <w:color w:val="7030A0"/>
        </w:rPr>
      </w:pPr>
      <w:r w:rsidRPr="00060BA6">
        <w:rPr>
          <w:rFonts w:cs="Arial"/>
          <w:b/>
          <w:color w:val="7030A0"/>
        </w:rPr>
        <w:t>Value the next generation</w:t>
      </w:r>
    </w:p>
    <w:p w14:paraId="190DD10F" w14:textId="77777777" w:rsidR="008A08EC" w:rsidRPr="00AA4DDC" w:rsidRDefault="008A08EC" w:rsidP="008A08EC">
      <w:pPr>
        <w:rPr>
          <w:rFonts w:cs="Arial"/>
          <w:szCs w:val="28"/>
        </w:rPr>
      </w:pPr>
      <w:r w:rsidRPr="00AA4DDC">
        <w:rPr>
          <w:rFonts w:cs="Arial"/>
          <w:szCs w:val="28"/>
        </w:rPr>
        <w:t>We are passionate about supporting the voice of Disabled young people to be at the heart of decision making in their lives and in the campaigning work we do. Disabled young people are the next generation of decision makers and we will do everything we can to encourage their participation and inclusion.</w:t>
      </w:r>
    </w:p>
    <w:p w14:paraId="4219DAE8" w14:textId="77777777" w:rsidR="008A08EC" w:rsidRPr="00AA4DDC" w:rsidRDefault="008A08EC" w:rsidP="008A08EC">
      <w:pPr>
        <w:rPr>
          <w:rFonts w:cs="Arial"/>
          <w:szCs w:val="28"/>
        </w:rPr>
      </w:pPr>
    </w:p>
    <w:p w14:paraId="1695F82C" w14:textId="77777777" w:rsidR="00245A8B" w:rsidRPr="00AA4DDC" w:rsidRDefault="00245A8B" w:rsidP="008A08EC">
      <w:pPr>
        <w:pStyle w:val="ListParagraph"/>
        <w:rPr>
          <w:rFonts w:eastAsiaTheme="majorEastAsia" w:cs="Arial"/>
          <w:b/>
          <w:color w:val="502F92"/>
          <w:sz w:val="40"/>
          <w:szCs w:val="26"/>
        </w:rPr>
      </w:pPr>
    </w:p>
    <w:p w14:paraId="553D2CD3" w14:textId="1A15FEA2" w:rsidR="00245A8B" w:rsidRPr="00AA4DDC" w:rsidRDefault="00245A8B" w:rsidP="008A08EC">
      <w:pPr>
        <w:rPr>
          <w:rFonts w:eastAsia="Times New Roman" w:cs="Arial"/>
          <w:color w:val="444444"/>
          <w:sz w:val="27"/>
          <w:szCs w:val="27"/>
          <w:lang w:eastAsia="en-GB"/>
        </w:rPr>
      </w:pPr>
      <w:r w:rsidRPr="00AA4DDC">
        <w:rPr>
          <w:rFonts w:cs="Arial"/>
          <w:lang w:eastAsia="en-GB"/>
        </w:rPr>
        <w:br/>
      </w:r>
      <w:r w:rsidRPr="00AA4DDC">
        <w:rPr>
          <w:rFonts w:cs="Arial"/>
          <w:lang w:eastAsia="en-GB"/>
        </w:rPr>
        <w:br/>
      </w:r>
    </w:p>
    <w:p w14:paraId="392CE790" w14:textId="6B133FDC" w:rsidR="00632EED" w:rsidRPr="00AA4DDC" w:rsidRDefault="00245A8B" w:rsidP="00632EED">
      <w:pPr>
        <w:rPr>
          <w:rFonts w:cs="Arial"/>
        </w:rPr>
      </w:pPr>
      <w:bookmarkStart w:id="10" w:name="_Toc617368"/>
      <w:r w:rsidRPr="00AA4DDC">
        <w:rPr>
          <w:rStyle w:val="Heading1Char"/>
          <w:rFonts w:cs="Arial"/>
        </w:rPr>
        <w:lastRenderedPageBreak/>
        <w:t>What makes ALLFIE unique:</w:t>
      </w:r>
      <w:bookmarkEnd w:id="10"/>
      <w:r w:rsidRPr="00AA4DDC">
        <w:rPr>
          <w:rStyle w:val="Heading1Char"/>
          <w:rFonts w:cs="Arial"/>
        </w:rPr>
        <w:br/>
      </w:r>
      <w:r w:rsidRPr="00AA4DDC">
        <w:rPr>
          <w:rFonts w:cs="Arial"/>
        </w:rPr>
        <w:t>ALLFIE leads the lobby for change in inclusive education as the only Disabled people led national campaigning organisation working on this issue</w:t>
      </w:r>
      <w:r w:rsidR="00632EED" w:rsidRPr="00AA4DDC">
        <w:rPr>
          <w:rFonts w:cs="Arial"/>
        </w:rPr>
        <w:t>. ALLFIE is controlled and</w:t>
      </w:r>
      <w:r w:rsidRPr="00AA4DDC">
        <w:rPr>
          <w:rFonts w:cs="Arial"/>
        </w:rPr>
        <w:t xml:space="preserve"> led by Disabled people. All</w:t>
      </w:r>
      <w:r w:rsidR="00632EED" w:rsidRPr="00AA4DDC">
        <w:rPr>
          <w:rFonts w:cs="Arial"/>
        </w:rPr>
        <w:t xml:space="preserve"> of our Trustees </w:t>
      </w:r>
      <w:r w:rsidRPr="00AA4DDC">
        <w:rPr>
          <w:rFonts w:cs="Arial"/>
        </w:rPr>
        <w:t xml:space="preserve">and 80% of our paid staff are Disabled people. </w:t>
      </w:r>
      <w:r w:rsidR="00D36576" w:rsidRPr="00AA4DDC">
        <w:rPr>
          <w:rFonts w:cs="Arial"/>
          <w:szCs w:val="28"/>
        </w:rPr>
        <w:t xml:space="preserve">ALLFIE lives and breathes the ethos of the Disabled People’s Movement: </w:t>
      </w:r>
      <w:r w:rsidR="00D36576" w:rsidRPr="00AA4DDC">
        <w:rPr>
          <w:rFonts w:cs="Arial"/>
          <w:b/>
          <w:szCs w:val="28"/>
        </w:rPr>
        <w:t>“Nothing about Disabled People Without Disabled People”</w:t>
      </w:r>
      <w:r w:rsidR="00D36576" w:rsidRPr="00AA4DDC">
        <w:rPr>
          <w:rFonts w:cs="Arial"/>
          <w:szCs w:val="28"/>
        </w:rPr>
        <w:t xml:space="preserve">. </w:t>
      </w:r>
      <w:r w:rsidR="00632EED" w:rsidRPr="00AA4DDC">
        <w:rPr>
          <w:rFonts w:cs="Arial"/>
        </w:rPr>
        <w:t xml:space="preserve">Being powered by lived experience </w:t>
      </w:r>
      <w:r w:rsidR="00CA0F92" w:rsidRPr="00AA4DDC">
        <w:rPr>
          <w:rFonts w:cs="Arial"/>
        </w:rPr>
        <w:t>makes us stand out because</w:t>
      </w:r>
      <w:r w:rsidR="00632EED" w:rsidRPr="00AA4DDC">
        <w:rPr>
          <w:rFonts w:cs="Arial"/>
        </w:rPr>
        <w:t xml:space="preserve">: </w:t>
      </w:r>
    </w:p>
    <w:p w14:paraId="4B899690" w14:textId="77777777" w:rsidR="00632EED" w:rsidRPr="00AA4DDC" w:rsidRDefault="00632EED" w:rsidP="0094733F">
      <w:pPr>
        <w:pStyle w:val="ListParagraph"/>
        <w:numPr>
          <w:ilvl w:val="0"/>
          <w:numId w:val="8"/>
        </w:numPr>
        <w:rPr>
          <w:rFonts w:cs="Arial"/>
        </w:rPr>
      </w:pPr>
      <w:r w:rsidRPr="00AA4DDC">
        <w:rPr>
          <w:rFonts w:cs="Arial"/>
        </w:rPr>
        <w:t>We have greater understanding and insight into the needs and issues of Disabled learners</w:t>
      </w:r>
    </w:p>
    <w:p w14:paraId="7DDEE63A" w14:textId="20EDAB42" w:rsidR="00245A8B" w:rsidRPr="00AA4DDC" w:rsidRDefault="00632EED" w:rsidP="00CA0F92">
      <w:pPr>
        <w:pStyle w:val="ListParagraph"/>
        <w:numPr>
          <w:ilvl w:val="0"/>
          <w:numId w:val="8"/>
        </w:numPr>
        <w:rPr>
          <w:rFonts w:cs="Arial"/>
        </w:rPr>
      </w:pPr>
      <w:r w:rsidRPr="00AA4DDC">
        <w:rPr>
          <w:rFonts w:cs="Arial"/>
        </w:rPr>
        <w:t xml:space="preserve">Our campaigns, and the </w:t>
      </w:r>
      <w:r w:rsidR="00245A8B" w:rsidRPr="00AA4DDC">
        <w:rPr>
          <w:rFonts w:cs="Arial"/>
        </w:rPr>
        <w:t>design and delivery of our training and re</w:t>
      </w:r>
      <w:r w:rsidRPr="00AA4DDC">
        <w:rPr>
          <w:rFonts w:cs="Arial"/>
        </w:rPr>
        <w:t>sources benefit</w:t>
      </w:r>
      <w:r w:rsidR="00245A8B" w:rsidRPr="00AA4DDC">
        <w:rPr>
          <w:rFonts w:cs="Arial"/>
        </w:rPr>
        <w:t xml:space="preserve"> from the lived experience of our Disabled trustees, staff, volunteers and members</w:t>
      </w:r>
    </w:p>
    <w:p w14:paraId="62AF97E9" w14:textId="1EEE4E50" w:rsidR="00245A8B" w:rsidRPr="00AA4DDC" w:rsidRDefault="00245A8B" w:rsidP="0022779E">
      <w:pPr>
        <w:pStyle w:val="ListParagraph"/>
        <w:numPr>
          <w:ilvl w:val="0"/>
          <w:numId w:val="8"/>
        </w:numPr>
        <w:rPr>
          <w:rFonts w:cs="Arial"/>
        </w:rPr>
      </w:pPr>
      <w:r w:rsidRPr="00AA4DDC">
        <w:rPr>
          <w:rFonts w:cs="Arial"/>
        </w:rPr>
        <w:t xml:space="preserve">We </w:t>
      </w:r>
      <w:r w:rsidR="00632EED" w:rsidRPr="00AA4DDC">
        <w:rPr>
          <w:rFonts w:cs="Arial"/>
        </w:rPr>
        <w:t>know how to actively involve Disabled learners</w:t>
      </w:r>
      <w:r w:rsidRPr="00AA4DDC">
        <w:rPr>
          <w:rFonts w:cs="Arial"/>
        </w:rPr>
        <w:t xml:space="preserve"> in campaigns and in service and resource development</w:t>
      </w:r>
      <w:r w:rsidRPr="00AA4DDC">
        <w:rPr>
          <w:rFonts w:cs="Arial"/>
        </w:rPr>
        <w:br/>
      </w:r>
    </w:p>
    <w:p w14:paraId="220619B7" w14:textId="15F37B60" w:rsidR="00245A8B" w:rsidRPr="00AA4DDC" w:rsidRDefault="00632EED" w:rsidP="0022779E">
      <w:pPr>
        <w:rPr>
          <w:rFonts w:cs="Arial"/>
        </w:rPr>
      </w:pPr>
      <w:r w:rsidRPr="00AA4DDC">
        <w:rPr>
          <w:rFonts w:cs="Arial"/>
        </w:rPr>
        <w:t>A</w:t>
      </w:r>
      <w:r w:rsidR="00245A8B" w:rsidRPr="00AA4DDC">
        <w:rPr>
          <w:rFonts w:cs="Arial"/>
        </w:rPr>
        <w:t xml:space="preserve">LLFIE sits within a regional and national framework with other Disabled people led organisations (DPOs). We work together to gather evidence and influence policy on Disabled people’s human rights and equality. ALLFIE plays an essential part in ensuring that inclusive education is part of that agenda, since DPOs have traditionally mainly focused on working with Disabled adults. </w:t>
      </w:r>
    </w:p>
    <w:p w14:paraId="2996E184" w14:textId="77777777" w:rsidR="00AA4DDC" w:rsidRDefault="008A08EC" w:rsidP="00875BE8">
      <w:pPr>
        <w:rPr>
          <w:rFonts w:cs="Arial"/>
        </w:rPr>
      </w:pPr>
      <w:r w:rsidRPr="00AA4DDC">
        <w:rPr>
          <w:rFonts w:cs="Arial"/>
        </w:rPr>
        <w:t xml:space="preserve">We successfully work with Disabled learners and parents and </w:t>
      </w:r>
      <w:r w:rsidR="00596343" w:rsidRPr="00AA4DDC">
        <w:rPr>
          <w:rFonts w:cs="Arial"/>
        </w:rPr>
        <w:t>carers across</w:t>
      </w:r>
      <w:r w:rsidRPr="00AA4DDC">
        <w:rPr>
          <w:rFonts w:cs="Arial"/>
        </w:rPr>
        <w:t xml:space="preserve"> a very wide range of educational needs, backgrounds </w:t>
      </w:r>
      <w:r w:rsidR="00596343" w:rsidRPr="00AA4DDC">
        <w:rPr>
          <w:rFonts w:cs="Arial"/>
        </w:rPr>
        <w:t>and experiences and gain strength from that diversity.</w:t>
      </w:r>
    </w:p>
    <w:p w14:paraId="013CDE54" w14:textId="1C56550E" w:rsidR="00245A8B" w:rsidRPr="00AA4DDC" w:rsidRDefault="00245A8B" w:rsidP="00875BE8">
      <w:pPr>
        <w:rPr>
          <w:rFonts w:cs="Arial"/>
          <w:color w:val="FF0000"/>
        </w:rPr>
      </w:pPr>
      <w:r w:rsidRPr="00AA4DDC">
        <w:rPr>
          <w:rFonts w:cs="Arial"/>
        </w:rPr>
        <w:t xml:space="preserve">Our networks of relationships and influence stretch over a wide range of networks and alliances interested in education, inclusion, Disabled children’s services, Disabled People’s rights and equality, </w:t>
      </w:r>
      <w:r w:rsidR="006F274B" w:rsidRPr="00AA4DDC">
        <w:rPr>
          <w:rFonts w:cs="Arial"/>
        </w:rPr>
        <w:t>and human rights more generally, and we have an</w:t>
      </w:r>
      <w:r w:rsidRPr="00AA4DDC">
        <w:rPr>
          <w:rFonts w:cs="Arial"/>
        </w:rPr>
        <w:t xml:space="preserve"> impressive track record in successfully influencing change</w:t>
      </w:r>
      <w:r w:rsidR="004B4643" w:rsidRPr="00AA4DDC">
        <w:rPr>
          <w:rFonts w:cs="Arial"/>
        </w:rPr>
        <w:t xml:space="preserve"> and a positive reputation nationally and internationally.</w:t>
      </w:r>
      <w:r w:rsidRPr="00AA4DDC">
        <w:rPr>
          <w:rFonts w:cs="Arial"/>
        </w:rPr>
        <w:br/>
      </w:r>
      <w:r w:rsidRPr="00AA4DDC">
        <w:rPr>
          <w:rFonts w:cs="Arial"/>
          <w:color w:val="FF0000"/>
        </w:rPr>
        <w:br/>
      </w:r>
    </w:p>
    <w:p w14:paraId="087D8AD5" w14:textId="18E8EAF8" w:rsidR="00245A8B" w:rsidRPr="00AA4DDC" w:rsidRDefault="00245A8B" w:rsidP="00F85E58">
      <w:pPr>
        <w:rPr>
          <w:rStyle w:val="Heading1Char"/>
          <w:rFonts w:cs="Arial"/>
        </w:rPr>
      </w:pPr>
      <w:bookmarkStart w:id="11" w:name="_Toc617369"/>
      <w:r w:rsidRPr="00AA4DDC">
        <w:rPr>
          <w:rStyle w:val="Heading1Char"/>
          <w:rFonts w:cs="Arial"/>
        </w:rPr>
        <w:lastRenderedPageBreak/>
        <w:t>ALLFIE’s Track Record:</w:t>
      </w:r>
      <w:bookmarkEnd w:id="11"/>
    </w:p>
    <w:p w14:paraId="66364BB7" w14:textId="57B67CCF" w:rsidR="00D7306C" w:rsidRPr="00AA4DDC" w:rsidRDefault="00245A8B" w:rsidP="00D7306C">
      <w:pPr>
        <w:spacing w:after="269" w:line="240" w:lineRule="auto"/>
        <w:rPr>
          <w:rFonts w:cs="Arial"/>
        </w:rPr>
      </w:pPr>
      <w:bookmarkStart w:id="12" w:name="_Toc617370"/>
      <w:r w:rsidRPr="00AA4DDC">
        <w:rPr>
          <w:rFonts w:cs="Arial"/>
        </w:rPr>
        <w:t xml:space="preserve">The Alliance was set up in 1990 to work towards the right of all Disabled learners, with or without SEN labels, to attend their local mainstream school, college or university with appropriate and resourced support. </w:t>
      </w:r>
      <w:bookmarkEnd w:id="12"/>
      <w:r w:rsidRPr="00AA4DDC">
        <w:rPr>
          <w:rStyle w:val="Heading1Char"/>
          <w:rFonts w:cs="Arial"/>
          <w:b w:val="0"/>
          <w:color w:val="FF0000"/>
          <w:sz w:val="28"/>
        </w:rPr>
        <w:br/>
      </w:r>
      <w:r w:rsidRPr="00AA4DDC">
        <w:rPr>
          <w:rStyle w:val="Heading1Char"/>
          <w:rFonts w:cs="Arial"/>
          <w:b w:val="0"/>
          <w:color w:val="FF0000"/>
          <w:sz w:val="28"/>
        </w:rPr>
        <w:br/>
      </w:r>
      <w:bookmarkStart w:id="13" w:name="_Toc617371"/>
      <w:r w:rsidRPr="00AA4DDC">
        <w:rPr>
          <w:rStyle w:val="Heading2Char"/>
          <w:rFonts w:cs="Arial"/>
        </w:rPr>
        <w:t>Building and using alliances</w:t>
      </w:r>
      <w:r w:rsidRPr="00AA4DDC">
        <w:rPr>
          <w:rFonts w:cs="Arial"/>
          <w:b/>
          <w:bCs/>
          <w:color w:val="502F92"/>
          <w:sz w:val="47"/>
          <w:szCs w:val="47"/>
          <w:lang w:eastAsia="en-GB"/>
        </w:rPr>
        <w:br/>
      </w:r>
      <w:r w:rsidRPr="00AA4DDC">
        <w:rPr>
          <w:rFonts w:cs="Arial"/>
        </w:rPr>
        <w:t xml:space="preserve">ALLFIE has always valued our allies and supporters, including the many non-disabled people who share our vision and our commitment to inclusive education. </w:t>
      </w:r>
      <w:r w:rsidR="00D7306C" w:rsidRPr="00AA4DDC">
        <w:rPr>
          <w:rFonts w:cs="Arial"/>
        </w:rPr>
        <w:t>Alliances make change happen through building understanding and aspiration, interrupting the oppression and changing the conversation!</w:t>
      </w:r>
    </w:p>
    <w:p w14:paraId="2549CB61" w14:textId="228A08A5" w:rsidR="00245A8B" w:rsidRPr="00AA4DDC" w:rsidRDefault="006F274B" w:rsidP="00875BE8">
      <w:pPr>
        <w:rPr>
          <w:rFonts w:cs="Arial"/>
        </w:rPr>
      </w:pPr>
      <w:r w:rsidRPr="00AA4DDC">
        <w:rPr>
          <w:rFonts w:cs="Arial"/>
        </w:rPr>
        <w:t>We have over 200 members and o</w:t>
      </w:r>
      <w:r w:rsidR="00245A8B" w:rsidRPr="00AA4DDC">
        <w:rPr>
          <w:rFonts w:cs="Arial"/>
        </w:rPr>
        <w:t>ur allies and supporters include:</w:t>
      </w:r>
    </w:p>
    <w:p w14:paraId="52942442" w14:textId="77777777" w:rsidR="00245A8B" w:rsidRPr="00AA4DDC" w:rsidRDefault="00245A8B" w:rsidP="00AA527D">
      <w:pPr>
        <w:pStyle w:val="ListParagraph"/>
        <w:numPr>
          <w:ilvl w:val="0"/>
          <w:numId w:val="19"/>
        </w:numPr>
        <w:rPr>
          <w:rFonts w:cs="Arial"/>
        </w:rPr>
      </w:pPr>
      <w:r w:rsidRPr="00AA4DDC">
        <w:rPr>
          <w:rFonts w:cs="Arial"/>
        </w:rPr>
        <w:t>Disabled learners</w:t>
      </w:r>
    </w:p>
    <w:p w14:paraId="6A5C33F6" w14:textId="68E74859" w:rsidR="00245A8B" w:rsidRPr="00AA4DDC" w:rsidRDefault="00AA791B" w:rsidP="00AA527D">
      <w:pPr>
        <w:pStyle w:val="ListParagraph"/>
        <w:numPr>
          <w:ilvl w:val="0"/>
          <w:numId w:val="19"/>
        </w:numPr>
        <w:rPr>
          <w:rFonts w:cs="Arial"/>
        </w:rPr>
      </w:pPr>
      <w:hyperlink r:id="rId10" w:history="1">
        <w:r w:rsidR="0020189C" w:rsidRPr="00AA4DDC">
          <w:rPr>
            <w:rFonts w:cs="Arial"/>
          </w:rPr>
          <w:t>P</w:t>
        </w:r>
        <w:r w:rsidR="00245A8B" w:rsidRPr="00AA4DDC">
          <w:rPr>
            <w:rFonts w:cs="Arial"/>
          </w:rPr>
          <w:t>arents and families</w:t>
        </w:r>
      </w:hyperlink>
      <w:r w:rsidR="00D7306C" w:rsidRPr="00AA4DDC">
        <w:rPr>
          <w:rFonts w:cs="Arial"/>
        </w:rPr>
        <w:t xml:space="preserve"> of</w:t>
      </w:r>
      <w:r w:rsidR="00245A8B" w:rsidRPr="00AA4DDC">
        <w:rPr>
          <w:rFonts w:cs="Arial"/>
        </w:rPr>
        <w:t xml:space="preserve"> Disabled children and young people</w:t>
      </w:r>
    </w:p>
    <w:p w14:paraId="13E5877B" w14:textId="0FF49AC1" w:rsidR="00245A8B" w:rsidRPr="00AA4DDC" w:rsidRDefault="00D7306C" w:rsidP="00AA527D">
      <w:pPr>
        <w:pStyle w:val="ListParagraph"/>
        <w:numPr>
          <w:ilvl w:val="0"/>
          <w:numId w:val="19"/>
        </w:numPr>
        <w:rPr>
          <w:rFonts w:cs="Arial"/>
        </w:rPr>
      </w:pPr>
      <w:r w:rsidRPr="00AA4DDC">
        <w:rPr>
          <w:rFonts w:cs="Arial"/>
        </w:rPr>
        <w:t>Education and related professionals</w:t>
      </w:r>
    </w:p>
    <w:p w14:paraId="1F26E18C" w14:textId="77777777" w:rsidR="00245A8B" w:rsidRPr="00AA4DDC" w:rsidRDefault="00245A8B" w:rsidP="00AA527D">
      <w:pPr>
        <w:pStyle w:val="ListParagraph"/>
        <w:numPr>
          <w:ilvl w:val="0"/>
          <w:numId w:val="19"/>
        </w:numPr>
        <w:rPr>
          <w:rFonts w:cs="Arial"/>
        </w:rPr>
      </w:pPr>
      <w:r w:rsidRPr="00AA4DDC">
        <w:rPr>
          <w:rFonts w:cs="Arial"/>
        </w:rPr>
        <w:t>DPOs working towards Disabled people’s rights and equality</w:t>
      </w:r>
    </w:p>
    <w:p w14:paraId="41E409C8" w14:textId="2CDDDD01" w:rsidR="00245A8B" w:rsidRPr="00AA4DDC" w:rsidRDefault="0020189C" w:rsidP="0082408F">
      <w:pPr>
        <w:pStyle w:val="ListParagraph"/>
        <w:numPr>
          <w:ilvl w:val="0"/>
          <w:numId w:val="19"/>
        </w:numPr>
        <w:rPr>
          <w:rFonts w:cs="Arial"/>
        </w:rPr>
      </w:pPr>
      <w:r w:rsidRPr="00AA4DDC">
        <w:rPr>
          <w:rFonts w:cs="Arial"/>
        </w:rPr>
        <w:t>D</w:t>
      </w:r>
      <w:r w:rsidR="00245A8B" w:rsidRPr="00AA4DDC">
        <w:rPr>
          <w:rFonts w:cs="Arial"/>
        </w:rPr>
        <w:t xml:space="preserve">ecision makers and parliamentarians </w:t>
      </w:r>
    </w:p>
    <w:p w14:paraId="6333A474" w14:textId="411B9BC2" w:rsidR="00245A8B" w:rsidRPr="00AA4DDC" w:rsidRDefault="0020189C" w:rsidP="00D7306C">
      <w:pPr>
        <w:pStyle w:val="ListParagraph"/>
        <w:numPr>
          <w:ilvl w:val="0"/>
          <w:numId w:val="19"/>
        </w:numPr>
        <w:rPr>
          <w:rFonts w:cs="Arial"/>
        </w:rPr>
      </w:pPr>
      <w:r w:rsidRPr="00AA4DDC">
        <w:rPr>
          <w:rFonts w:cs="Arial"/>
        </w:rPr>
        <w:t>S</w:t>
      </w:r>
      <w:r w:rsidR="00245A8B" w:rsidRPr="00AA4DDC">
        <w:rPr>
          <w:rFonts w:cs="Arial"/>
        </w:rPr>
        <w:t>ervice providers and the wider voluntary and community sector</w:t>
      </w:r>
    </w:p>
    <w:p w14:paraId="4FF1854B" w14:textId="31510D4C" w:rsidR="00245A8B" w:rsidRPr="00AA4DDC" w:rsidRDefault="006F274B" w:rsidP="00875BE8">
      <w:pPr>
        <w:rPr>
          <w:rFonts w:cs="Arial"/>
          <w:lang w:eastAsia="en-GB"/>
        </w:rPr>
      </w:pPr>
      <w:r w:rsidRPr="00AA4DDC">
        <w:rPr>
          <w:rFonts w:cs="Arial"/>
          <w:lang w:eastAsia="en-GB"/>
        </w:rPr>
        <w:t xml:space="preserve">We </w:t>
      </w:r>
      <w:r w:rsidR="00245A8B" w:rsidRPr="00AA4DDC">
        <w:rPr>
          <w:rFonts w:cs="Arial"/>
          <w:lang w:eastAsia="en-GB"/>
        </w:rPr>
        <w:t>are part of a number of broader networks to influence change:</w:t>
      </w:r>
    </w:p>
    <w:p w14:paraId="7D709195" w14:textId="45B689EF" w:rsidR="00245A8B" w:rsidRPr="00AA4DDC" w:rsidRDefault="00D7306C" w:rsidP="004F1C35">
      <w:pPr>
        <w:pStyle w:val="ListParagraph"/>
        <w:numPr>
          <w:ilvl w:val="0"/>
          <w:numId w:val="20"/>
        </w:numPr>
        <w:rPr>
          <w:rFonts w:cs="Arial"/>
          <w:lang w:eastAsia="en-GB"/>
        </w:rPr>
      </w:pPr>
      <w:r w:rsidRPr="00AA4DDC">
        <w:rPr>
          <w:rFonts w:cs="Arial"/>
          <w:lang w:eastAsia="en-GB"/>
        </w:rPr>
        <w:t xml:space="preserve">We </w:t>
      </w:r>
      <w:r w:rsidR="00245A8B" w:rsidRPr="00AA4DDC">
        <w:rPr>
          <w:rFonts w:cs="Arial"/>
          <w:lang w:eastAsia="en-GB"/>
        </w:rPr>
        <w:t xml:space="preserve">influence the children’s services sector through our work with the </w:t>
      </w:r>
      <w:hyperlink r:id="rId11" w:tgtFrame="_blank" w:history="1">
        <w:r w:rsidR="00245A8B" w:rsidRPr="00AA4DDC">
          <w:rPr>
            <w:rFonts w:cs="Arial"/>
            <w:lang w:eastAsia="en-GB"/>
          </w:rPr>
          <w:t>Council for Disabled Children</w:t>
        </w:r>
      </w:hyperlink>
      <w:r w:rsidR="00245A8B" w:rsidRPr="00AA4DDC">
        <w:rPr>
          <w:rFonts w:cs="Arial"/>
          <w:lang w:eastAsia="en-GB"/>
        </w:rPr>
        <w:t xml:space="preserve"> and </w:t>
      </w:r>
      <w:r w:rsidRPr="00AA4DDC">
        <w:rPr>
          <w:rFonts w:cs="Arial"/>
          <w:lang w:eastAsia="en-GB"/>
        </w:rPr>
        <w:t>engagement with</w:t>
      </w:r>
      <w:r w:rsidR="00245A8B" w:rsidRPr="00AA4DDC">
        <w:rPr>
          <w:rFonts w:cs="Arial"/>
          <w:lang w:eastAsia="en-GB"/>
        </w:rPr>
        <w:t xml:space="preserve"> the Office of the Children’s Commissioner</w:t>
      </w:r>
    </w:p>
    <w:p w14:paraId="75D3DD73" w14:textId="37517DB8" w:rsidR="00245A8B" w:rsidRPr="00AA4DDC" w:rsidRDefault="00D7306C" w:rsidP="004F1C35">
      <w:pPr>
        <w:pStyle w:val="ListParagraph"/>
        <w:numPr>
          <w:ilvl w:val="0"/>
          <w:numId w:val="20"/>
        </w:numPr>
        <w:rPr>
          <w:rFonts w:cs="Arial"/>
          <w:lang w:eastAsia="en-GB"/>
        </w:rPr>
      </w:pPr>
      <w:r w:rsidRPr="00AA4DDC">
        <w:rPr>
          <w:rFonts w:cs="Arial"/>
          <w:lang w:eastAsia="en-GB"/>
        </w:rPr>
        <w:t>We are part of networks working on</w:t>
      </w:r>
      <w:r w:rsidR="00CA0F92" w:rsidRPr="00AA4DDC">
        <w:rPr>
          <w:rFonts w:cs="Arial"/>
          <w:lang w:eastAsia="en-GB"/>
        </w:rPr>
        <w:t xml:space="preserve"> wider</w:t>
      </w:r>
      <w:r w:rsidRPr="00AA4DDC">
        <w:rPr>
          <w:rFonts w:cs="Arial"/>
          <w:lang w:eastAsia="en-GB"/>
        </w:rPr>
        <w:t xml:space="preserve"> improvements in education such as</w:t>
      </w:r>
      <w:r w:rsidR="00245A8B" w:rsidRPr="00AA4DDC">
        <w:rPr>
          <w:rFonts w:cs="Arial"/>
          <w:lang w:eastAsia="en-GB"/>
        </w:rPr>
        <w:t xml:space="preserve"> the </w:t>
      </w:r>
      <w:hyperlink r:id="rId12" w:tgtFrame="_blank" w:history="1">
        <w:r w:rsidR="00245A8B" w:rsidRPr="00AA4DDC">
          <w:rPr>
            <w:rFonts w:cs="Arial"/>
            <w:color w:val="502F92"/>
            <w:lang w:eastAsia="en-GB"/>
          </w:rPr>
          <w:t>Reclaiming Education Alliance</w:t>
        </w:r>
      </w:hyperlink>
      <w:r w:rsidRPr="00AA4DDC">
        <w:rPr>
          <w:rFonts w:cs="Arial"/>
          <w:color w:val="502F92"/>
          <w:lang w:eastAsia="en-GB"/>
        </w:rPr>
        <w:t>,</w:t>
      </w:r>
      <w:r w:rsidR="00245A8B" w:rsidRPr="00AA4DDC">
        <w:rPr>
          <w:rFonts w:cs="Arial"/>
          <w:lang w:eastAsia="en-GB"/>
        </w:rPr>
        <w:t xml:space="preserve"> and work with teaching and education unions</w:t>
      </w:r>
    </w:p>
    <w:p w14:paraId="30183F84" w14:textId="2BDBCCEF" w:rsidR="00CA0F92" w:rsidRPr="00AA4DDC" w:rsidRDefault="00CA0F92" w:rsidP="00CA0F92">
      <w:pPr>
        <w:pStyle w:val="ListParagraph"/>
        <w:numPr>
          <w:ilvl w:val="0"/>
          <w:numId w:val="20"/>
        </w:numPr>
        <w:rPr>
          <w:rFonts w:cs="Arial"/>
          <w:lang w:eastAsia="en-GB"/>
        </w:rPr>
      </w:pPr>
      <w:r w:rsidRPr="00AA4DDC">
        <w:rPr>
          <w:rFonts w:cs="Arial"/>
          <w:lang w:eastAsia="en-GB"/>
        </w:rPr>
        <w:t xml:space="preserve">We raise inclusive education as one of the 12 pillars of independent living through our partnerships with </w:t>
      </w:r>
      <w:hyperlink r:id="rId13" w:tgtFrame="_blank" w:history="1">
        <w:r w:rsidR="00245A8B" w:rsidRPr="00AA4DDC">
          <w:rPr>
            <w:rFonts w:cs="Arial"/>
            <w:color w:val="502F92"/>
            <w:lang w:eastAsia="en-GB"/>
          </w:rPr>
          <w:t>Reclaiming Our Futures Alliance</w:t>
        </w:r>
      </w:hyperlink>
      <w:r w:rsidR="00D7306C" w:rsidRPr="00AA4DDC">
        <w:rPr>
          <w:rFonts w:cs="Arial"/>
          <w:color w:val="502F92"/>
          <w:lang w:eastAsia="en-GB"/>
        </w:rPr>
        <w:t xml:space="preserve"> (ROFA)</w:t>
      </w:r>
      <w:r w:rsidR="00DF3430" w:rsidRPr="00AA4DDC">
        <w:rPr>
          <w:rStyle w:val="EndnoteReference"/>
          <w:rFonts w:cs="Arial"/>
          <w:color w:val="502F92"/>
          <w:lang w:eastAsia="en-GB"/>
        </w:rPr>
        <w:endnoteReference w:id="3"/>
      </w:r>
      <w:r w:rsidRPr="00AA4DDC">
        <w:rPr>
          <w:rFonts w:cs="Arial"/>
          <w:lang w:eastAsia="en-GB"/>
        </w:rPr>
        <w:t>, European Network on Independent Living and the</w:t>
      </w:r>
      <w:r w:rsidR="00245A8B" w:rsidRPr="00AA4DDC">
        <w:rPr>
          <w:rFonts w:cs="Arial"/>
          <w:lang w:eastAsia="en-GB"/>
        </w:rPr>
        <w:t xml:space="preserve"> </w:t>
      </w:r>
      <w:hyperlink r:id="rId14" w:history="1">
        <w:r w:rsidR="00245A8B" w:rsidRPr="00AA4DDC">
          <w:rPr>
            <w:rFonts w:cs="Arial"/>
            <w:color w:val="502F92"/>
            <w:lang w:eastAsia="en-GB"/>
          </w:rPr>
          <w:t>Disabled people’s movement</w:t>
        </w:r>
      </w:hyperlink>
      <w:r w:rsidR="00245A8B" w:rsidRPr="00AA4DDC">
        <w:rPr>
          <w:rFonts w:cs="Arial"/>
          <w:lang w:eastAsia="en-GB"/>
        </w:rPr>
        <w:t xml:space="preserve"> in the UK and beyond. </w:t>
      </w:r>
    </w:p>
    <w:p w14:paraId="32BFEE81" w14:textId="7A5B1914" w:rsidR="00CA0F92" w:rsidRPr="00AA4DDC" w:rsidRDefault="00245A8B" w:rsidP="00CA0F92">
      <w:pPr>
        <w:pStyle w:val="ListParagraph"/>
        <w:numPr>
          <w:ilvl w:val="0"/>
          <w:numId w:val="20"/>
        </w:numPr>
        <w:rPr>
          <w:rFonts w:cs="Arial"/>
          <w:lang w:eastAsia="en-GB"/>
        </w:rPr>
      </w:pPr>
      <w:r w:rsidRPr="00AA4DDC">
        <w:rPr>
          <w:rFonts w:cs="Arial"/>
          <w:lang w:eastAsia="en-GB"/>
        </w:rPr>
        <w:t>We share our expertise and influence internationally through working with UN Disability Committee and partnerships with international groups working on inclusion</w:t>
      </w:r>
      <w:r w:rsidR="00D7306C" w:rsidRPr="00AA4DDC">
        <w:rPr>
          <w:rFonts w:cs="Arial"/>
          <w:lang w:eastAsia="en-GB"/>
        </w:rPr>
        <w:t>.</w:t>
      </w:r>
      <w:r w:rsidR="00CA0F92" w:rsidRPr="00AA4DDC">
        <w:rPr>
          <w:rFonts w:cs="Arial"/>
          <w:lang w:eastAsia="en-GB"/>
        </w:rPr>
        <w:t xml:space="preserve"> </w:t>
      </w:r>
    </w:p>
    <w:p w14:paraId="2D25ACA5" w14:textId="77777777" w:rsidR="003547BB" w:rsidRPr="00AA4DDC" w:rsidRDefault="00245A8B" w:rsidP="00327C43">
      <w:pPr>
        <w:rPr>
          <w:rStyle w:val="Heading3Char"/>
          <w:rFonts w:cs="Arial"/>
        </w:rPr>
      </w:pPr>
      <w:r w:rsidRPr="00AA4DDC">
        <w:rPr>
          <w:rStyle w:val="Heading2Char"/>
          <w:rFonts w:cs="Arial"/>
        </w:rPr>
        <w:lastRenderedPageBreak/>
        <w:t>Key Campaigns successes</w:t>
      </w:r>
      <w:bookmarkEnd w:id="13"/>
      <w:r w:rsidRPr="00AA4DDC">
        <w:rPr>
          <w:rStyle w:val="Heading2Char"/>
          <w:rFonts w:cs="Arial"/>
        </w:rPr>
        <w:br/>
      </w:r>
      <w:r w:rsidR="003547BB" w:rsidRPr="00AA4DDC">
        <w:rPr>
          <w:rStyle w:val="Heading3Char"/>
          <w:rFonts w:cs="Arial"/>
          <w:color w:val="auto"/>
        </w:rPr>
        <w:t>The impact of ALLFIE’s work is out of all proportion to its size. Over the course of two decades we have had a significant impact on policy, nationally and internationally:</w:t>
      </w:r>
      <w:r w:rsidR="00A03457" w:rsidRPr="00AA4DDC">
        <w:rPr>
          <w:rStyle w:val="Heading3Char"/>
          <w:rFonts w:cs="Arial"/>
        </w:rPr>
        <w:br/>
      </w:r>
    </w:p>
    <w:p w14:paraId="70E3B8DF" w14:textId="595A4E5F" w:rsidR="00245A8B" w:rsidRPr="00AA4DDC" w:rsidRDefault="0020189C" w:rsidP="00327C43">
      <w:pPr>
        <w:rPr>
          <w:rFonts w:cs="Arial"/>
          <w:lang w:eastAsia="en-GB"/>
        </w:rPr>
      </w:pPr>
      <w:r w:rsidRPr="00060BA6">
        <w:rPr>
          <w:b/>
          <w:color w:val="7030A0"/>
        </w:rPr>
        <w:t>UNCRPD</w:t>
      </w:r>
      <w:r w:rsidR="00245A8B" w:rsidRPr="00060BA6">
        <w:rPr>
          <w:b/>
          <w:color w:val="7030A0"/>
        </w:rPr>
        <w:br/>
      </w:r>
      <w:r w:rsidR="00D7306C" w:rsidRPr="00AA4DDC">
        <w:rPr>
          <w:rFonts w:cs="Arial"/>
          <w:lang w:eastAsia="en-GB"/>
        </w:rPr>
        <w:t>ALLFIE’s work with the Unite</w:t>
      </w:r>
      <w:r w:rsidR="00A03457" w:rsidRPr="00AA4DDC">
        <w:rPr>
          <w:rFonts w:cs="Arial"/>
          <w:lang w:eastAsia="en-GB"/>
        </w:rPr>
        <w:t>d</w:t>
      </w:r>
      <w:r w:rsidR="00D7306C" w:rsidRPr="00AA4DDC">
        <w:rPr>
          <w:rFonts w:cs="Arial"/>
          <w:lang w:eastAsia="en-GB"/>
        </w:rPr>
        <w:t xml:space="preserve"> Nations </w:t>
      </w:r>
      <w:r w:rsidR="00A03457" w:rsidRPr="00AA4DDC">
        <w:rPr>
          <w:rFonts w:cs="Arial"/>
          <w:lang w:eastAsia="en-GB"/>
        </w:rPr>
        <w:t>helped secure</w:t>
      </w:r>
      <w:r w:rsidR="00245A8B" w:rsidRPr="00AA4DDC">
        <w:rPr>
          <w:rFonts w:cs="Arial"/>
          <w:lang w:eastAsia="en-GB"/>
        </w:rPr>
        <w:t xml:space="preserve"> </w:t>
      </w:r>
      <w:r w:rsidR="00D7306C" w:rsidRPr="00AA4DDC">
        <w:rPr>
          <w:rFonts w:cs="Arial"/>
          <w:lang w:eastAsia="en-GB"/>
        </w:rPr>
        <w:t>an unequivocal right to Inclusive Education as part of the UN Convention on the Rights of Persons with Disabilities</w:t>
      </w:r>
      <w:r w:rsidR="00A03457" w:rsidRPr="00AA4DDC">
        <w:rPr>
          <w:rFonts w:cs="Arial"/>
          <w:lang w:eastAsia="en-GB"/>
        </w:rPr>
        <w:t xml:space="preserve"> (UNCRPD), agr</w:t>
      </w:r>
      <w:r w:rsidR="000F5C0D" w:rsidRPr="00AA4DDC">
        <w:rPr>
          <w:rFonts w:cs="Arial"/>
          <w:lang w:eastAsia="en-GB"/>
        </w:rPr>
        <w:t xml:space="preserve">eed in </w:t>
      </w:r>
      <w:r w:rsidR="00A03457" w:rsidRPr="00AA4DDC">
        <w:rPr>
          <w:rFonts w:cs="Arial"/>
          <w:lang w:eastAsia="en-GB"/>
        </w:rPr>
        <w:t>2006 and ratified by the UK Government in 2009.</w:t>
      </w:r>
      <w:r w:rsidR="00D7306C" w:rsidRPr="00AA4DDC">
        <w:rPr>
          <w:rFonts w:cs="Arial"/>
          <w:lang w:eastAsia="en-GB"/>
        </w:rPr>
        <w:t xml:space="preserve"> </w:t>
      </w:r>
      <w:r w:rsidR="00A03457" w:rsidRPr="00AA4DDC">
        <w:rPr>
          <w:rFonts w:cs="Arial"/>
          <w:lang w:eastAsia="en-GB"/>
        </w:rPr>
        <w:t>As a key partner of ROFA</w:t>
      </w:r>
      <w:r w:rsidR="00D7306C" w:rsidRPr="00AA4DDC">
        <w:rPr>
          <w:rFonts w:cs="Arial"/>
          <w:lang w:eastAsia="en-GB"/>
        </w:rPr>
        <w:t xml:space="preserve">, </w:t>
      </w:r>
      <w:r w:rsidR="00A03457" w:rsidRPr="00AA4DDC">
        <w:rPr>
          <w:rFonts w:cs="Arial"/>
          <w:lang w:eastAsia="en-GB"/>
        </w:rPr>
        <w:t xml:space="preserve">ALLFIE </w:t>
      </w:r>
      <w:r w:rsidR="000F5C0D" w:rsidRPr="00AA4DDC">
        <w:rPr>
          <w:rFonts w:cs="Arial"/>
          <w:lang w:eastAsia="en-GB"/>
        </w:rPr>
        <w:t xml:space="preserve">went on to present </w:t>
      </w:r>
      <w:r w:rsidR="00245A8B" w:rsidRPr="00AA4DDC">
        <w:rPr>
          <w:rFonts w:cs="Arial"/>
          <w:lang w:eastAsia="en-GB"/>
        </w:rPr>
        <w:t xml:space="preserve">evidence to </w:t>
      </w:r>
      <w:r w:rsidR="00A03457" w:rsidRPr="00AA4DDC">
        <w:rPr>
          <w:rFonts w:cs="Arial"/>
          <w:lang w:eastAsia="en-GB"/>
        </w:rPr>
        <w:t xml:space="preserve">the UN Disability Committee during </w:t>
      </w:r>
      <w:r w:rsidR="00245A8B" w:rsidRPr="00AA4DDC">
        <w:rPr>
          <w:rFonts w:cs="Arial"/>
          <w:lang w:eastAsia="en-GB"/>
        </w:rPr>
        <w:t>the</w:t>
      </w:r>
      <w:r w:rsidR="00A03457" w:rsidRPr="00AA4DDC">
        <w:rPr>
          <w:rFonts w:cs="Arial"/>
          <w:lang w:eastAsia="en-GB"/>
        </w:rPr>
        <w:t>ir</w:t>
      </w:r>
      <w:r w:rsidR="000F5C0D" w:rsidRPr="00AA4DDC">
        <w:rPr>
          <w:rFonts w:cs="Arial"/>
          <w:lang w:eastAsia="en-GB"/>
        </w:rPr>
        <w:t xml:space="preserve"> scrutiny of the UK G</w:t>
      </w:r>
      <w:r w:rsidR="00007453" w:rsidRPr="00AA4DDC">
        <w:rPr>
          <w:rFonts w:cs="Arial"/>
          <w:lang w:eastAsia="en-GB"/>
        </w:rPr>
        <w:t>overnment in August 2017, which concluded that the Government is failing</w:t>
      </w:r>
      <w:r w:rsidR="00A66FB2" w:rsidRPr="00AA4DDC">
        <w:rPr>
          <w:rFonts w:cs="Arial"/>
          <w:lang w:eastAsia="en-GB"/>
        </w:rPr>
        <w:t xml:space="preserve"> in its obligation to implement </w:t>
      </w:r>
      <w:r w:rsidR="00007453" w:rsidRPr="00AA4DDC">
        <w:rPr>
          <w:rFonts w:cs="Arial"/>
          <w:lang w:eastAsia="en-GB"/>
        </w:rPr>
        <w:t>Article 24 relating to inclusive education.</w:t>
      </w:r>
      <w:r w:rsidR="002D671C" w:rsidRPr="00AA4DDC">
        <w:rPr>
          <w:rFonts w:cs="Arial"/>
          <w:lang w:eastAsia="en-GB"/>
        </w:rPr>
        <w:t xml:space="preserve"> </w:t>
      </w:r>
    </w:p>
    <w:p w14:paraId="08C78774" w14:textId="7E5C4E3E" w:rsidR="003B1EB3" w:rsidRPr="00AA4DDC" w:rsidRDefault="0020189C" w:rsidP="00A03457">
      <w:pPr>
        <w:rPr>
          <w:rFonts w:cs="Arial"/>
        </w:rPr>
      </w:pPr>
      <w:r w:rsidRPr="00060BA6">
        <w:rPr>
          <w:b/>
          <w:color w:val="7030A0"/>
        </w:rPr>
        <w:t>UK Law</w:t>
      </w:r>
      <w:r w:rsidR="00245A8B" w:rsidRPr="00060BA6">
        <w:rPr>
          <w:b/>
          <w:color w:val="7030A0"/>
        </w:rPr>
        <w:br/>
      </w:r>
      <w:r w:rsidR="00245A8B" w:rsidRPr="00AA4DDC">
        <w:rPr>
          <w:rFonts w:cs="Arial"/>
          <w:lang w:eastAsia="en-GB"/>
        </w:rPr>
        <w:t>The Children &amp; Families Act 2014 remains committed to a ‘presumption for mainstream’ principle as a result of ALLFIE’s work with politicians and civil servants. It is also down to ALLFIE’s efforts that Further Education and apprenticeships are now in</w:t>
      </w:r>
      <w:r w:rsidR="00A03457" w:rsidRPr="00AA4DDC">
        <w:rPr>
          <w:rFonts w:cs="Arial"/>
          <w:lang w:eastAsia="en-GB"/>
        </w:rPr>
        <w:t>cluded in this legal principle.</w:t>
      </w:r>
      <w:r w:rsidR="00A03457" w:rsidRPr="00AA4DDC">
        <w:rPr>
          <w:rFonts w:cs="Arial"/>
          <w:lang w:eastAsia="en-GB"/>
        </w:rPr>
        <w:br/>
      </w:r>
      <w:r w:rsidR="00245A8B" w:rsidRPr="00AA4DDC">
        <w:rPr>
          <w:rFonts w:cs="Arial"/>
          <w:szCs w:val="28"/>
          <w:lang w:eastAsia="en-GB"/>
        </w:rPr>
        <w:br/>
      </w:r>
      <w:bookmarkStart w:id="14" w:name="_Toc617372"/>
      <w:r w:rsidR="00245A8B" w:rsidRPr="00060BA6">
        <w:rPr>
          <w:b/>
          <w:color w:val="7030A0"/>
        </w:rPr>
        <w:t>London Campaigns Work:</w:t>
      </w:r>
      <w:bookmarkEnd w:id="14"/>
      <w:r w:rsidR="00245A8B" w:rsidRPr="00060BA6">
        <w:rPr>
          <w:b/>
          <w:color w:val="7030A0"/>
        </w:rPr>
        <w:br/>
      </w:r>
      <w:r w:rsidR="00245A8B" w:rsidRPr="00AA4DDC">
        <w:rPr>
          <w:rFonts w:cs="Arial"/>
        </w:rPr>
        <w:t>Before the GLA and Mayoral elections in 2016, ALLFIE worked with allies Inclusion London and Tr</w:t>
      </w:r>
      <w:r w:rsidR="00A03457" w:rsidRPr="00AA4DDC">
        <w:rPr>
          <w:rFonts w:cs="Arial"/>
        </w:rPr>
        <w:t>ansport for All</w:t>
      </w:r>
      <w:r w:rsidR="00245A8B" w:rsidRPr="00AA4DDC">
        <w:rPr>
          <w:rFonts w:cs="Arial"/>
        </w:rPr>
        <w:t xml:space="preserve"> to launch a manifesto “Disabled People’s Challenge to the next Mayor of London”</w:t>
      </w:r>
      <w:r w:rsidR="00245A8B" w:rsidRPr="00AA4DDC">
        <w:rPr>
          <w:rStyle w:val="EndnoteReference"/>
          <w:rFonts w:cs="Arial"/>
        </w:rPr>
        <w:endnoteReference w:id="4"/>
      </w:r>
      <w:r w:rsidR="002D671C" w:rsidRPr="00AA4DDC">
        <w:rPr>
          <w:rFonts w:cs="Arial"/>
        </w:rPr>
        <w:t xml:space="preserve"> </w:t>
      </w:r>
      <w:r w:rsidR="00245A8B" w:rsidRPr="00AA4DDC">
        <w:rPr>
          <w:rFonts w:cs="Arial"/>
        </w:rPr>
        <w:t xml:space="preserve">All three </w:t>
      </w:r>
      <w:r w:rsidR="00A03457" w:rsidRPr="00AA4DDC">
        <w:rPr>
          <w:rFonts w:cs="Arial"/>
        </w:rPr>
        <w:t>Mayoral</w:t>
      </w:r>
      <w:r w:rsidR="00245A8B" w:rsidRPr="00AA4DDC">
        <w:rPr>
          <w:rFonts w:cs="Arial"/>
        </w:rPr>
        <w:t xml:space="preserve"> candidates supported ALLFIE</w:t>
      </w:r>
      <w:r w:rsidR="000F5C0D" w:rsidRPr="00AA4DDC">
        <w:rPr>
          <w:rFonts w:cs="Arial"/>
        </w:rPr>
        <w:t xml:space="preserve">’s inclusive education </w:t>
      </w:r>
      <w:r w:rsidR="00245A8B" w:rsidRPr="00AA4DDC">
        <w:rPr>
          <w:rFonts w:cs="Arial"/>
        </w:rPr>
        <w:t xml:space="preserve">demands. The Mayor of London, </w:t>
      </w:r>
      <w:proofErr w:type="spellStart"/>
      <w:r w:rsidR="00245A8B" w:rsidRPr="00AA4DDC">
        <w:rPr>
          <w:rFonts w:cs="Arial"/>
        </w:rPr>
        <w:t>Sadiq</w:t>
      </w:r>
      <w:proofErr w:type="spellEnd"/>
      <w:r w:rsidR="00245A8B" w:rsidRPr="00AA4DDC">
        <w:rPr>
          <w:rFonts w:cs="Arial"/>
        </w:rPr>
        <w:t xml:space="preserve"> Khan, has pledged his support for ALLFIE’s asks on inclusive education and apprenticeships. ALLFIE</w:t>
      </w:r>
      <w:r w:rsidR="000F5C0D" w:rsidRPr="00AA4DDC">
        <w:rPr>
          <w:rFonts w:cs="Arial"/>
        </w:rPr>
        <w:t xml:space="preserve"> and allies </w:t>
      </w:r>
      <w:r w:rsidR="00245A8B" w:rsidRPr="00AA4DDC">
        <w:rPr>
          <w:rFonts w:cs="Arial"/>
        </w:rPr>
        <w:t>produce</w:t>
      </w:r>
      <w:r w:rsidR="000F5C0D" w:rsidRPr="00AA4DDC">
        <w:rPr>
          <w:rFonts w:cs="Arial"/>
        </w:rPr>
        <w:t>d</w:t>
      </w:r>
      <w:r w:rsidR="00245A8B" w:rsidRPr="00AA4DDC">
        <w:rPr>
          <w:rFonts w:cs="Arial"/>
        </w:rPr>
        <w:t xml:space="preserve"> a Disabled People’s Roadmap for the G</w:t>
      </w:r>
      <w:r w:rsidR="00A03457" w:rsidRPr="00AA4DDC">
        <w:rPr>
          <w:rFonts w:cs="Arial"/>
        </w:rPr>
        <w:t>LA and influence</w:t>
      </w:r>
      <w:r w:rsidR="000F5C0D" w:rsidRPr="00AA4DDC">
        <w:rPr>
          <w:rFonts w:cs="Arial"/>
        </w:rPr>
        <w:t>d</w:t>
      </w:r>
      <w:r w:rsidR="00A03457" w:rsidRPr="00AA4DDC">
        <w:rPr>
          <w:rFonts w:cs="Arial"/>
        </w:rPr>
        <w:t xml:space="preserve"> a decision by the GLA to investigate</w:t>
      </w:r>
      <w:r w:rsidR="00245A8B" w:rsidRPr="00AA4DDC">
        <w:rPr>
          <w:rFonts w:cs="Arial"/>
        </w:rPr>
        <w:t xml:space="preserve"> SEN provision across the capital. </w:t>
      </w:r>
      <w:r w:rsidR="00245A8B" w:rsidRPr="00AA4DDC">
        <w:rPr>
          <w:rFonts w:cs="Arial"/>
        </w:rPr>
        <w:br/>
      </w:r>
      <w:r w:rsidR="00245A8B" w:rsidRPr="00AA4DDC">
        <w:rPr>
          <w:rFonts w:cs="Arial"/>
        </w:rPr>
        <w:br/>
      </w:r>
      <w:bookmarkStart w:id="15" w:name="_Toc617373"/>
      <w:r w:rsidR="00245A8B" w:rsidRPr="00060BA6">
        <w:rPr>
          <w:b/>
          <w:color w:val="7030A0"/>
        </w:rPr>
        <w:t>Apprenticeships and Disabled Students Allowance:</w:t>
      </w:r>
      <w:bookmarkEnd w:id="15"/>
      <w:r w:rsidR="00245A8B" w:rsidRPr="00060BA6">
        <w:rPr>
          <w:b/>
          <w:color w:val="7030A0"/>
        </w:rPr>
        <w:br/>
      </w:r>
      <w:r w:rsidR="000F5C0D" w:rsidRPr="00AA4DDC">
        <w:rPr>
          <w:rFonts w:cs="Arial"/>
          <w:lang w:eastAsia="en-GB"/>
        </w:rPr>
        <w:t xml:space="preserve">ALLFIE </w:t>
      </w:r>
      <w:r w:rsidR="0022499D" w:rsidRPr="00AA4DDC">
        <w:rPr>
          <w:rFonts w:cs="Arial"/>
          <w:lang w:eastAsia="en-GB"/>
        </w:rPr>
        <w:t xml:space="preserve">successfully campaigned for removal of </w:t>
      </w:r>
      <w:r w:rsidR="00CA402A" w:rsidRPr="00AA4DDC">
        <w:rPr>
          <w:rFonts w:cs="Arial"/>
          <w:lang w:eastAsia="en-GB"/>
        </w:rPr>
        <w:t xml:space="preserve">discriminatory </w:t>
      </w:r>
      <w:r w:rsidR="0022499D" w:rsidRPr="00AA4DDC">
        <w:rPr>
          <w:rFonts w:cs="Arial"/>
          <w:lang w:eastAsia="en-GB"/>
        </w:rPr>
        <w:t xml:space="preserve">set minimum entry requirements for apprenticeships </w:t>
      </w:r>
      <w:r w:rsidR="0022499D" w:rsidRPr="00AA4DDC">
        <w:rPr>
          <w:rFonts w:cs="Arial"/>
        </w:rPr>
        <w:t xml:space="preserve">and </w:t>
      </w:r>
      <w:r w:rsidR="00CA402A" w:rsidRPr="00AA4DDC">
        <w:rPr>
          <w:rFonts w:cs="Arial"/>
        </w:rPr>
        <w:t xml:space="preserve">our </w:t>
      </w:r>
      <w:r w:rsidR="00245A8B" w:rsidRPr="00AA4DDC">
        <w:rPr>
          <w:rFonts w:cs="Arial"/>
        </w:rPr>
        <w:t>threat of legal actio</w:t>
      </w:r>
      <w:r w:rsidR="0022499D" w:rsidRPr="00AA4DDC">
        <w:rPr>
          <w:rFonts w:cs="Arial"/>
        </w:rPr>
        <w:t xml:space="preserve">n </w:t>
      </w:r>
      <w:r w:rsidR="000F5C0D" w:rsidRPr="00AA4DDC">
        <w:rPr>
          <w:rFonts w:cs="Arial"/>
        </w:rPr>
        <w:t xml:space="preserve">forced </w:t>
      </w:r>
      <w:r w:rsidR="00245A8B" w:rsidRPr="00AA4DDC">
        <w:rPr>
          <w:rFonts w:cs="Arial"/>
        </w:rPr>
        <w:t>g</w:t>
      </w:r>
      <w:r w:rsidR="00A03457" w:rsidRPr="00AA4DDC">
        <w:rPr>
          <w:rFonts w:cs="Arial"/>
        </w:rPr>
        <w:t>o</w:t>
      </w:r>
      <w:r w:rsidR="0022499D" w:rsidRPr="00AA4DDC">
        <w:rPr>
          <w:rFonts w:cs="Arial"/>
        </w:rPr>
        <w:t xml:space="preserve">vernment to review planned changes to </w:t>
      </w:r>
      <w:r w:rsidR="00245A8B" w:rsidRPr="00AA4DDC">
        <w:rPr>
          <w:rFonts w:cs="Arial"/>
        </w:rPr>
        <w:t>Disabled Students Allowance.</w:t>
      </w:r>
      <w:r w:rsidR="00245A8B" w:rsidRPr="00AA4DDC">
        <w:rPr>
          <w:rFonts w:cs="Arial"/>
        </w:rPr>
        <w:br/>
      </w:r>
      <w:bookmarkStart w:id="16" w:name="_Toc617374"/>
      <w:r w:rsidR="000F5C0D" w:rsidRPr="00AA4DDC">
        <w:rPr>
          <w:rStyle w:val="Heading2Char"/>
          <w:rFonts w:cs="Arial"/>
        </w:rPr>
        <w:lastRenderedPageBreak/>
        <w:t xml:space="preserve">Research and </w:t>
      </w:r>
      <w:r w:rsidR="00245A8B" w:rsidRPr="00AA4DDC">
        <w:rPr>
          <w:rStyle w:val="Heading2Char"/>
          <w:rFonts w:cs="Arial"/>
        </w:rPr>
        <w:t>resources promoting benefits of inclusion and inclusion good practice:</w:t>
      </w:r>
      <w:bookmarkEnd w:id="16"/>
      <w:r w:rsidR="00245A8B" w:rsidRPr="00AA4DDC">
        <w:rPr>
          <w:rStyle w:val="Heading1Char"/>
          <w:rFonts w:cs="Arial"/>
          <w:b w:val="0"/>
          <w:bCs w:val="0"/>
          <w:sz w:val="40"/>
          <w:szCs w:val="26"/>
        </w:rPr>
        <w:br/>
      </w:r>
      <w:r w:rsidR="000F5C0D" w:rsidRPr="00AA4DDC">
        <w:rPr>
          <w:rStyle w:val="Heading1Char"/>
          <w:rFonts w:cs="Arial"/>
          <w:b w:val="0"/>
          <w:bCs w:val="0"/>
          <w:color w:val="auto"/>
          <w:sz w:val="28"/>
        </w:rPr>
        <w:br/>
      </w:r>
      <w:r w:rsidR="00245A8B" w:rsidRPr="00AA4DDC">
        <w:rPr>
          <w:rStyle w:val="Heading1Char"/>
          <w:rFonts w:cs="Arial"/>
          <w:b w:val="0"/>
          <w:bCs w:val="0"/>
          <w:color w:val="auto"/>
          <w:sz w:val="28"/>
        </w:rPr>
        <w:t>ALLFIE</w:t>
      </w:r>
      <w:r w:rsidR="00245A8B" w:rsidRPr="00AA4DDC">
        <w:rPr>
          <w:rFonts w:cs="Arial"/>
        </w:rPr>
        <w:t xml:space="preserve"> has extensive experience of research and producing high quality resources promoting the benefits of inclusion and inclusion good </w:t>
      </w:r>
      <w:r w:rsidR="00B930C4" w:rsidRPr="00AA4DDC">
        <w:rPr>
          <w:rFonts w:cs="Arial"/>
        </w:rPr>
        <w:t xml:space="preserve">practice. These valued </w:t>
      </w:r>
      <w:r w:rsidR="00245A8B" w:rsidRPr="00AA4DDC">
        <w:rPr>
          <w:rFonts w:cs="Arial"/>
        </w:rPr>
        <w:t>resources are particularly powerful as they are produced directly by Disabled people with lived experience of the education system, and by current Disabled learners.</w:t>
      </w:r>
    </w:p>
    <w:p w14:paraId="0B2CE082" w14:textId="0A42EB59" w:rsidR="00A66FB2" w:rsidRPr="00AA4DDC" w:rsidRDefault="00A66FB2" w:rsidP="003B1EB3">
      <w:pPr>
        <w:ind w:left="720"/>
        <w:rPr>
          <w:rFonts w:cs="Arial"/>
          <w:i/>
        </w:rPr>
      </w:pPr>
      <w:r w:rsidRPr="00AA4DDC">
        <w:rPr>
          <w:rFonts w:cs="Arial"/>
          <w:noProof/>
          <w:lang w:eastAsia="en-GB"/>
        </w:rPr>
        <mc:AlternateContent>
          <mc:Choice Requires="wps">
            <w:drawing>
              <wp:anchor distT="0" distB="0" distL="114300" distR="114300" simplePos="0" relativeHeight="251712512" behindDoc="0" locked="0" layoutInCell="1" allowOverlap="1" wp14:anchorId="78540ABE" wp14:editId="00D48FCB">
                <wp:simplePos x="0" y="0"/>
                <wp:positionH relativeFrom="page">
                  <wp:posOffset>1895474</wp:posOffset>
                </wp:positionH>
                <wp:positionV relativeFrom="paragraph">
                  <wp:posOffset>161925</wp:posOffset>
                </wp:positionV>
                <wp:extent cx="5172075" cy="1085850"/>
                <wp:effectExtent l="0" t="0" r="28575" b="171450"/>
                <wp:wrapNone/>
                <wp:docPr id="1" name="Rounded Rectangular Callout 1"/>
                <wp:cNvGraphicFramePr/>
                <a:graphic xmlns:a="http://schemas.openxmlformats.org/drawingml/2006/main">
                  <a:graphicData uri="http://schemas.microsoft.com/office/word/2010/wordprocessingShape">
                    <wps:wsp>
                      <wps:cNvSpPr/>
                      <wps:spPr>
                        <a:xfrm rot="10800000" flipV="1">
                          <a:off x="0" y="0"/>
                          <a:ext cx="5172075" cy="1085850"/>
                        </a:xfrm>
                        <a:prstGeom prst="wedgeRoundRectCallout">
                          <a:avLst/>
                        </a:prstGeom>
                        <a:solidFill>
                          <a:srgbClr val="502F92"/>
                        </a:solidFill>
                        <a:ln w="25400" cap="flat" cmpd="sng" algn="ctr">
                          <a:solidFill>
                            <a:srgbClr val="4F81BD">
                              <a:shade val="50000"/>
                            </a:srgbClr>
                          </a:solidFill>
                          <a:prstDash val="solid"/>
                        </a:ln>
                        <a:effectLst/>
                      </wps:spPr>
                      <wps:txbx>
                        <w:txbxContent>
                          <w:p w14:paraId="41EC3EBC" w14:textId="77777777" w:rsidR="00A66FB2" w:rsidRPr="00A66FB2" w:rsidRDefault="00A66FB2" w:rsidP="00A66FB2">
                            <w:pPr>
                              <w:ind w:left="720"/>
                              <w:rPr>
                                <w:color w:val="FFDB00"/>
                                <w:sz w:val="24"/>
                              </w:rPr>
                            </w:pPr>
                            <w:r w:rsidRPr="00A66FB2">
                              <w:rPr>
                                <w:color w:val="FFDB00"/>
                                <w:sz w:val="24"/>
                              </w:rPr>
                              <w:t>“I spent some time on your site earlier and I just wanted to tell you how much I appreciate all the great resources you have for parents of kids with special needs. It isn’t always easy for us to find helpful and accurate information. We’re truly grateful” Parent</w:t>
                            </w:r>
                          </w:p>
                          <w:p w14:paraId="1F2F9428" w14:textId="77777777" w:rsidR="00A66FB2" w:rsidRDefault="00A66FB2" w:rsidP="00A66FB2">
                            <w:pPr>
                              <w:ind w:left="720"/>
                              <w:rPr>
                                <w:i/>
                              </w:rPr>
                            </w:pPr>
                          </w:p>
                          <w:p w14:paraId="437A0D77" w14:textId="77777777" w:rsidR="00A66FB2" w:rsidRDefault="00A66FB2" w:rsidP="00A66F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 o:spid="_x0000_s1034" type="#_x0000_t62" style="position:absolute;left:0;text-align:left;margin-left:149.25pt;margin-top:12.75pt;width:407.25pt;height:85.5pt;rotation:180;flip:y;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" adj="6300,24300" fillcolor="#502f92" strokecolor="#385d8a" strokeweight="2pt">
                <v:textbox>
                  <w:txbxContent>
                    <w:p w14:paraId="41EC3EBC" w14:textId="77777777" w:rsidR="00A66FB2" w:rsidRPr="00A66FB2" w:rsidRDefault="00A66FB2" w:rsidP="00A66FB2">
                      <w:pPr>
                        <w:ind w:left="720"/>
                        <w:rPr>
                          <w:color w:val="FFDB00"/>
                          <w:sz w:val="24"/>
                        </w:rPr>
                      </w:pPr>
                      <w:r w:rsidRPr="00A66FB2">
                        <w:rPr>
                          <w:color w:val="FFDB00"/>
                          <w:sz w:val="24"/>
                        </w:rPr>
                        <w:t>“I spent some time on your site earlier and I just wanted to tell you how much I appreciate all the great resources you have for parents of kids with special needs. It isn’t always easy for us to find helpful and accurate information. We’re truly grateful” Parent</w:t>
                      </w:r>
                    </w:p>
                    <w:p w14:paraId="1F2F9428" w14:textId="77777777" w:rsidR="00A66FB2" w:rsidRDefault="00A66FB2" w:rsidP="00A66FB2">
                      <w:pPr>
                        <w:ind w:left="720"/>
                        <w:rPr>
                          <w:i/>
                        </w:rPr>
                      </w:pPr>
                    </w:p>
                    <w:p w14:paraId="437A0D77" w14:textId="77777777" w:rsidR="00A66FB2" w:rsidRDefault="00A66FB2" w:rsidP="00A66FB2">
                      <w:pPr>
                        <w:jc w:val="center"/>
                      </w:pPr>
                    </w:p>
                  </w:txbxContent>
                </v:textbox>
                <w10:wrap anchorx="page"/>
              </v:shape>
            </w:pict>
          </mc:Fallback>
        </mc:AlternateContent>
      </w:r>
    </w:p>
    <w:p w14:paraId="53AD9BBD" w14:textId="77777777" w:rsidR="00A66FB2" w:rsidRPr="00AA4DDC" w:rsidRDefault="00A66FB2" w:rsidP="003B1EB3">
      <w:pPr>
        <w:ind w:left="720"/>
        <w:rPr>
          <w:rFonts w:cs="Arial"/>
          <w:i/>
        </w:rPr>
      </w:pPr>
    </w:p>
    <w:p w14:paraId="463C8A8F" w14:textId="77777777" w:rsidR="00A66FB2" w:rsidRPr="00AA4DDC" w:rsidRDefault="00A66FB2" w:rsidP="003B1EB3">
      <w:pPr>
        <w:ind w:left="720"/>
        <w:rPr>
          <w:rFonts w:cs="Arial"/>
          <w:i/>
        </w:rPr>
      </w:pPr>
    </w:p>
    <w:p w14:paraId="1B9C752E" w14:textId="77777777" w:rsidR="00A66FB2" w:rsidRPr="00AA4DDC" w:rsidRDefault="00A66FB2" w:rsidP="003B1EB3">
      <w:pPr>
        <w:ind w:left="720"/>
        <w:rPr>
          <w:rFonts w:cs="Arial"/>
          <w:i/>
        </w:rPr>
      </w:pPr>
    </w:p>
    <w:p w14:paraId="382240E4" w14:textId="60611D6E" w:rsidR="00245A8B" w:rsidRPr="00AA4DDC" w:rsidRDefault="00245A8B" w:rsidP="003B1EB3">
      <w:pPr>
        <w:rPr>
          <w:rFonts w:cs="Arial"/>
          <w:i/>
        </w:rPr>
      </w:pPr>
      <w:r w:rsidRPr="00AA4DDC">
        <w:rPr>
          <w:rStyle w:val="Heading3Char"/>
          <w:rFonts w:cs="Arial"/>
          <w:color w:val="auto"/>
        </w:rPr>
        <w:t xml:space="preserve">Our </w:t>
      </w:r>
      <w:r w:rsidRPr="00AA4DDC">
        <w:rPr>
          <w:rStyle w:val="Heading3Char"/>
          <w:rFonts w:cs="Arial"/>
          <w:b/>
          <w:color w:val="auto"/>
        </w:rPr>
        <w:t>How was school?</w:t>
      </w:r>
      <w:r w:rsidRPr="00AA4DDC">
        <w:rPr>
          <w:rFonts w:cs="Arial"/>
        </w:rPr>
        <w:t xml:space="preserve"> project was an oral history project which collected the real experiences of over 50 Disabled people </w:t>
      </w:r>
      <w:r w:rsidR="000F5C0D" w:rsidRPr="00AA4DDC">
        <w:rPr>
          <w:rFonts w:cs="Arial"/>
        </w:rPr>
        <w:t xml:space="preserve">in education from 1900 to 2000, documenting </w:t>
      </w:r>
      <w:r w:rsidRPr="00AA4DDC">
        <w:rPr>
          <w:rFonts w:cs="Arial"/>
        </w:rPr>
        <w:t>the progress</w:t>
      </w:r>
      <w:r w:rsidR="000F5C0D" w:rsidRPr="00AA4DDC">
        <w:rPr>
          <w:rFonts w:cs="Arial"/>
        </w:rPr>
        <w:t xml:space="preserve"> in </w:t>
      </w:r>
      <w:r w:rsidRPr="00AA4DDC">
        <w:rPr>
          <w:rFonts w:cs="Arial"/>
        </w:rPr>
        <w:t>accessibility and inclusivity of the English education system, throu</w:t>
      </w:r>
      <w:r w:rsidR="000F5C0D" w:rsidRPr="00AA4DDC">
        <w:rPr>
          <w:rFonts w:cs="Arial"/>
        </w:rPr>
        <w:t xml:space="preserve">gh the eyes of Disabled people, and resulting in a toolkit </w:t>
      </w:r>
      <w:r w:rsidR="00F45E15" w:rsidRPr="00AA4DDC">
        <w:rPr>
          <w:rFonts w:cs="Arial"/>
        </w:rPr>
        <w:t xml:space="preserve">and lesson plans </w:t>
      </w:r>
      <w:r w:rsidR="000F5C0D" w:rsidRPr="00AA4DDC">
        <w:rPr>
          <w:rFonts w:cs="Arial"/>
        </w:rPr>
        <w:t xml:space="preserve">sent to over 1000 schools </w:t>
      </w:r>
      <w:r w:rsidR="00F45E15" w:rsidRPr="00AA4DDC">
        <w:rPr>
          <w:rFonts w:cs="Arial"/>
        </w:rPr>
        <w:t xml:space="preserve">and testimonies </w:t>
      </w:r>
      <w:r w:rsidRPr="00AA4DDC">
        <w:rPr>
          <w:rFonts w:cs="Arial"/>
        </w:rPr>
        <w:t xml:space="preserve">archived at the British Library. </w:t>
      </w:r>
      <w:r w:rsidR="00F45E15" w:rsidRPr="00AA4DDC">
        <w:rPr>
          <w:rFonts w:cs="Arial"/>
        </w:rPr>
        <w:br/>
      </w:r>
      <w:r w:rsidRPr="00AA4DDC">
        <w:rPr>
          <w:rFonts w:cs="Arial"/>
          <w:color w:val="FF0000"/>
        </w:rPr>
        <w:br/>
      </w:r>
      <w:r w:rsidRPr="00AA4DDC">
        <w:rPr>
          <w:rFonts w:cs="Arial"/>
        </w:rPr>
        <w:t xml:space="preserve">Since 2000 we have </w:t>
      </w:r>
      <w:r w:rsidR="00F45E15" w:rsidRPr="00AA4DDC">
        <w:rPr>
          <w:rFonts w:cs="Arial"/>
        </w:rPr>
        <w:t xml:space="preserve">produced a range of publications to support education professionals with their practice. We trained over 200 professionals with our </w:t>
      </w:r>
      <w:r w:rsidR="003B1EB3" w:rsidRPr="00AA4DDC">
        <w:rPr>
          <w:rFonts w:cs="Arial"/>
          <w:b/>
        </w:rPr>
        <w:t>Inclusion</w:t>
      </w:r>
      <w:r w:rsidR="00F45E15" w:rsidRPr="00AA4DDC">
        <w:rPr>
          <w:rFonts w:cs="Arial"/>
          <w:b/>
        </w:rPr>
        <w:t xml:space="preserve"> Assistant training pack</w:t>
      </w:r>
      <w:r w:rsidR="00F45E15" w:rsidRPr="00AA4DDC">
        <w:rPr>
          <w:rFonts w:cs="Arial"/>
        </w:rPr>
        <w:t xml:space="preserve">. We worked internationally with </w:t>
      </w:r>
      <w:r w:rsidR="00F45E15" w:rsidRPr="00AA4DDC">
        <w:rPr>
          <w:rFonts w:cs="Arial"/>
          <w:lang w:eastAsia="en-GB"/>
        </w:rPr>
        <w:t>Professional Partnerships for Inclusive Education to produce publications sharing good practice and shared barriers to inclusion with professionals across Europe. For nearly 20 years we have b</w:t>
      </w:r>
      <w:r w:rsidRPr="00AA4DDC">
        <w:rPr>
          <w:rFonts w:cs="Arial"/>
        </w:rPr>
        <w:t xml:space="preserve">een producing </w:t>
      </w:r>
      <w:r w:rsidRPr="00AA4DDC">
        <w:rPr>
          <w:rFonts w:cs="Arial"/>
          <w:b/>
        </w:rPr>
        <w:t>Inclusion Now</w:t>
      </w:r>
      <w:r w:rsidRPr="00AA4DDC">
        <w:rPr>
          <w:rFonts w:cs="Arial"/>
        </w:rPr>
        <w:t xml:space="preserve"> magazine in partnership with World of Inclusion and Inclusive Solutions. This publication </w:t>
      </w:r>
      <w:r w:rsidRPr="00AA4DDC">
        <w:rPr>
          <w:rFonts w:cs="Arial"/>
          <w:szCs w:val="28"/>
        </w:rPr>
        <w:t>collects positive stories</w:t>
      </w:r>
      <w:r w:rsidR="00F45E15" w:rsidRPr="00AA4DDC">
        <w:rPr>
          <w:rFonts w:cs="Arial"/>
          <w:szCs w:val="28"/>
        </w:rPr>
        <w:t xml:space="preserve"> </w:t>
      </w:r>
      <w:r w:rsidRPr="00AA4DDC">
        <w:rPr>
          <w:rFonts w:cs="Arial"/>
          <w:szCs w:val="28"/>
        </w:rPr>
        <w:t>to showcase good practice</w:t>
      </w:r>
      <w:r w:rsidR="00F45E15" w:rsidRPr="00AA4DDC">
        <w:rPr>
          <w:rFonts w:cs="Arial"/>
          <w:szCs w:val="28"/>
        </w:rPr>
        <w:t xml:space="preserve"> and </w:t>
      </w:r>
      <w:r w:rsidRPr="00AA4DDC">
        <w:rPr>
          <w:rFonts w:cs="Arial"/>
          <w:szCs w:val="28"/>
        </w:rPr>
        <w:t>includes opinion on current education debat</w:t>
      </w:r>
      <w:r w:rsidR="00F45E15" w:rsidRPr="00AA4DDC">
        <w:rPr>
          <w:rFonts w:cs="Arial"/>
          <w:szCs w:val="28"/>
        </w:rPr>
        <w:t xml:space="preserve">es and </w:t>
      </w:r>
      <w:r w:rsidRPr="00AA4DDC">
        <w:rPr>
          <w:rFonts w:cs="Arial"/>
          <w:szCs w:val="28"/>
        </w:rPr>
        <w:t>calls to action on particular campaigning issues.</w:t>
      </w:r>
    </w:p>
    <w:p w14:paraId="789D459E" w14:textId="425F30AB" w:rsidR="00245A8B" w:rsidRPr="00AA4DDC" w:rsidRDefault="00F45E15" w:rsidP="00B930C4">
      <w:pPr>
        <w:pStyle w:val="NormalWeb"/>
        <w:rPr>
          <w:rStyle w:val="Heading1Char"/>
          <w:rFonts w:eastAsiaTheme="minorHAnsi" w:cs="Arial"/>
          <w:b w:val="0"/>
          <w:bCs w:val="0"/>
          <w:color w:val="FF0000"/>
          <w:sz w:val="28"/>
          <w:szCs w:val="22"/>
          <w:lang w:eastAsia="en-GB"/>
        </w:rPr>
        <w:sectPr w:rsidR="00245A8B" w:rsidRPr="00AA4DDC" w:rsidSect="00F042C3">
          <w:footerReference w:type="default" r:id="rId15"/>
          <w:pgSz w:w="11906" w:h="16838"/>
          <w:pgMar w:top="1440" w:right="1440" w:bottom="1440" w:left="1440" w:header="708" w:footer="708" w:gutter="0"/>
          <w:cols w:space="708"/>
          <w:titlePg/>
          <w:docGrid w:linePitch="360"/>
        </w:sectPr>
      </w:pPr>
      <w:r w:rsidRPr="00AA4DDC">
        <w:rPr>
          <w:rFonts w:ascii="Arial" w:hAnsi="Arial" w:cs="Arial"/>
          <w:sz w:val="28"/>
          <w:szCs w:val="28"/>
        </w:rPr>
        <w:t xml:space="preserve">Our </w:t>
      </w:r>
      <w:r w:rsidRPr="00AA4DDC">
        <w:rPr>
          <w:rFonts w:ascii="Arial" w:hAnsi="Arial" w:cs="Arial"/>
          <w:b/>
          <w:sz w:val="28"/>
          <w:szCs w:val="28"/>
        </w:rPr>
        <w:t>Pushing for Change</w:t>
      </w:r>
      <w:r w:rsidRPr="00AA4DDC">
        <w:rPr>
          <w:rStyle w:val="EndnoteReference"/>
          <w:rFonts w:ascii="Arial" w:hAnsi="Arial" w:cs="Arial"/>
          <w:b/>
          <w:sz w:val="28"/>
          <w:szCs w:val="28"/>
        </w:rPr>
        <w:endnoteReference w:id="5"/>
      </w:r>
      <w:r w:rsidRPr="00AA4DDC">
        <w:rPr>
          <w:rFonts w:ascii="Arial" w:hAnsi="Arial" w:cs="Arial"/>
          <w:sz w:val="28"/>
          <w:szCs w:val="28"/>
        </w:rPr>
        <w:t xml:space="preserve"> , </w:t>
      </w:r>
      <w:r w:rsidRPr="00AA4DDC">
        <w:rPr>
          <w:rFonts w:ascii="Arial" w:hAnsi="Arial" w:cs="Arial"/>
          <w:b/>
          <w:sz w:val="28"/>
          <w:szCs w:val="28"/>
        </w:rPr>
        <w:t>Hear Us Out</w:t>
      </w:r>
      <w:r w:rsidRPr="00AA4DDC">
        <w:rPr>
          <w:rFonts w:ascii="Arial" w:hAnsi="Arial" w:cs="Arial"/>
          <w:sz w:val="28"/>
          <w:szCs w:val="28"/>
        </w:rPr>
        <w:t xml:space="preserve"> </w:t>
      </w:r>
      <w:r w:rsidRPr="00AA4DDC">
        <w:rPr>
          <w:rStyle w:val="EndnoteReference"/>
          <w:rFonts w:ascii="Arial" w:hAnsi="Arial" w:cs="Arial"/>
          <w:sz w:val="28"/>
          <w:szCs w:val="28"/>
        </w:rPr>
        <w:endnoteReference w:id="6"/>
      </w:r>
      <w:r w:rsidRPr="00AA4DDC">
        <w:rPr>
          <w:rFonts w:ascii="Arial" w:hAnsi="Arial" w:cs="Arial"/>
          <w:sz w:val="28"/>
          <w:szCs w:val="28"/>
        </w:rPr>
        <w:t xml:space="preserve"> and recent </w:t>
      </w:r>
      <w:r w:rsidRPr="00AA4DDC">
        <w:rPr>
          <w:rFonts w:ascii="Arial" w:hAnsi="Arial" w:cs="Arial"/>
          <w:b/>
          <w:sz w:val="28"/>
          <w:szCs w:val="28"/>
        </w:rPr>
        <w:t>Knowledge is Power</w:t>
      </w:r>
      <w:r w:rsidRPr="00AA4DDC">
        <w:rPr>
          <w:rStyle w:val="EndnoteReference"/>
          <w:rFonts w:ascii="Arial" w:hAnsi="Arial" w:cs="Arial"/>
          <w:sz w:val="28"/>
          <w:szCs w:val="28"/>
        </w:rPr>
        <w:endnoteReference w:id="7"/>
      </w:r>
      <w:r w:rsidR="002D671C" w:rsidRPr="00AA4DDC">
        <w:rPr>
          <w:rFonts w:ascii="Arial" w:hAnsi="Arial" w:cs="Arial"/>
          <w:sz w:val="28"/>
          <w:szCs w:val="28"/>
        </w:rPr>
        <w:t xml:space="preserve"> </w:t>
      </w:r>
      <w:r w:rsidRPr="00AA4DDC">
        <w:rPr>
          <w:rFonts w:ascii="Arial" w:hAnsi="Arial" w:cs="Arial"/>
          <w:sz w:val="28"/>
          <w:szCs w:val="28"/>
        </w:rPr>
        <w:t>toolkits draw together our work with young Disabled people on including Disabled people in decision making and promoting leadership skills development and participation by young people.</w:t>
      </w:r>
      <w:r w:rsidR="00B930C4" w:rsidRPr="00AA4DDC">
        <w:rPr>
          <w:rFonts w:ascii="Arial" w:hAnsi="Arial" w:cs="Arial"/>
          <w:sz w:val="28"/>
          <w:szCs w:val="28"/>
        </w:rPr>
        <w:br/>
      </w:r>
    </w:p>
    <w:p w14:paraId="5C84F47E" w14:textId="1CC7ADFB" w:rsidR="009B7587" w:rsidRPr="00AA4DDC" w:rsidRDefault="00053C05" w:rsidP="00596343">
      <w:pPr>
        <w:rPr>
          <w:rFonts w:cs="Arial"/>
          <w:szCs w:val="28"/>
        </w:rPr>
      </w:pPr>
      <w:bookmarkStart w:id="17" w:name="_Toc617375"/>
      <w:r w:rsidRPr="00AA4DDC">
        <w:rPr>
          <w:rStyle w:val="Heading1Char"/>
          <w:rFonts w:cs="Arial"/>
        </w:rPr>
        <w:lastRenderedPageBreak/>
        <w:t xml:space="preserve">Our </w:t>
      </w:r>
      <w:r w:rsidR="00245A8B" w:rsidRPr="00AA4DDC">
        <w:rPr>
          <w:rStyle w:val="Heading1Char"/>
          <w:rFonts w:cs="Arial"/>
        </w:rPr>
        <w:t>current work</w:t>
      </w:r>
      <w:r w:rsidRPr="00AA4DDC">
        <w:rPr>
          <w:rStyle w:val="Heading1Char"/>
          <w:rFonts w:cs="Arial"/>
        </w:rPr>
        <w:t xml:space="preserve">-2018 </w:t>
      </w:r>
      <w:r w:rsidR="006F274B" w:rsidRPr="00AA4DDC">
        <w:rPr>
          <w:rStyle w:val="Heading1Char"/>
          <w:rFonts w:cs="Arial"/>
        </w:rPr>
        <w:t>hi</w:t>
      </w:r>
      <w:r w:rsidRPr="00AA4DDC">
        <w:rPr>
          <w:rStyle w:val="Heading1Char"/>
          <w:rFonts w:cs="Arial"/>
        </w:rPr>
        <w:t>ghlights</w:t>
      </w:r>
      <w:r w:rsidR="00245A8B" w:rsidRPr="00AA4DDC">
        <w:rPr>
          <w:rStyle w:val="Heading1Char"/>
          <w:rFonts w:cs="Arial"/>
        </w:rPr>
        <w:t>:</w:t>
      </w:r>
      <w:bookmarkEnd w:id="17"/>
      <w:r w:rsidR="00245A8B" w:rsidRPr="00AA4DDC">
        <w:rPr>
          <w:rStyle w:val="Heading2Char"/>
          <w:rFonts w:cs="Arial"/>
        </w:rPr>
        <w:br/>
      </w:r>
      <w:r w:rsidR="00245A8B" w:rsidRPr="00AA4DDC">
        <w:rPr>
          <w:rFonts w:cs="Arial"/>
          <w:color w:val="502F92"/>
          <w:lang w:eastAsia="en-GB"/>
        </w:rPr>
        <w:br/>
      </w:r>
      <w:r w:rsidR="006F274B" w:rsidRPr="00060BA6">
        <w:rPr>
          <w:b/>
          <w:color w:val="7030A0"/>
        </w:rPr>
        <w:t>Engaging and l</w:t>
      </w:r>
      <w:r w:rsidR="00245A8B" w:rsidRPr="00060BA6">
        <w:rPr>
          <w:b/>
          <w:color w:val="7030A0"/>
        </w:rPr>
        <w:t>eading our allies:</w:t>
      </w:r>
      <w:r w:rsidR="00245A8B" w:rsidRPr="00060BA6">
        <w:rPr>
          <w:color w:val="7030A0"/>
        </w:rPr>
        <w:br/>
      </w:r>
      <w:r w:rsidR="00245A8B" w:rsidRPr="00AA4DDC">
        <w:rPr>
          <w:rFonts w:cs="Arial"/>
          <w:szCs w:val="28"/>
        </w:rPr>
        <w:t xml:space="preserve">In the last year we have invested time and energy in developing </w:t>
      </w:r>
      <w:r w:rsidR="00AC2843" w:rsidRPr="00AA4DDC">
        <w:rPr>
          <w:rFonts w:cs="Arial"/>
          <w:szCs w:val="28"/>
        </w:rPr>
        <w:t xml:space="preserve">and implementing </w:t>
      </w:r>
      <w:r w:rsidR="00245A8B" w:rsidRPr="00AA4DDC">
        <w:rPr>
          <w:rFonts w:cs="Arial"/>
          <w:szCs w:val="28"/>
        </w:rPr>
        <w:t xml:space="preserve">a strong communications </w:t>
      </w:r>
      <w:r w:rsidR="006F274B" w:rsidRPr="00AA4DDC">
        <w:rPr>
          <w:rFonts w:cs="Arial"/>
          <w:szCs w:val="28"/>
        </w:rPr>
        <w:t xml:space="preserve">strategy </w:t>
      </w:r>
      <w:r w:rsidR="00245A8B" w:rsidRPr="00AA4DDC">
        <w:rPr>
          <w:rFonts w:cs="Arial"/>
          <w:szCs w:val="28"/>
        </w:rPr>
        <w:t xml:space="preserve">to </w:t>
      </w:r>
      <w:r w:rsidR="006F274B" w:rsidRPr="00AA4DDC">
        <w:rPr>
          <w:rFonts w:cs="Arial"/>
          <w:szCs w:val="28"/>
        </w:rPr>
        <w:t>revitalise how we engage</w:t>
      </w:r>
      <w:r w:rsidR="00AC2843" w:rsidRPr="00AA4DDC">
        <w:rPr>
          <w:rFonts w:cs="Arial"/>
          <w:szCs w:val="28"/>
        </w:rPr>
        <w:t xml:space="preserve"> allies. </w:t>
      </w:r>
      <w:r w:rsidR="006F274B" w:rsidRPr="00AA4DDC">
        <w:rPr>
          <w:rFonts w:cs="Arial"/>
          <w:szCs w:val="28"/>
        </w:rPr>
        <w:t>We have improved</w:t>
      </w:r>
      <w:r w:rsidR="00AC2843" w:rsidRPr="00AA4DDC">
        <w:rPr>
          <w:rFonts w:cs="Arial"/>
          <w:szCs w:val="28"/>
        </w:rPr>
        <w:t xml:space="preserve"> our public profile and </w:t>
      </w:r>
      <w:r w:rsidRPr="00AA4DDC">
        <w:rPr>
          <w:rFonts w:cs="Arial"/>
          <w:szCs w:val="28"/>
        </w:rPr>
        <w:t xml:space="preserve">have seen </w:t>
      </w:r>
      <w:r w:rsidR="009B7587" w:rsidRPr="00AA4DDC">
        <w:rPr>
          <w:rFonts w:cs="Arial"/>
          <w:szCs w:val="28"/>
        </w:rPr>
        <w:t>noticeable upswing in press interest</w:t>
      </w:r>
      <w:r w:rsidRPr="00AA4DDC">
        <w:rPr>
          <w:rFonts w:cs="Arial"/>
          <w:szCs w:val="28"/>
        </w:rPr>
        <w:t xml:space="preserve">, </w:t>
      </w:r>
      <w:r w:rsidR="006C4B4D" w:rsidRPr="00AA4DDC">
        <w:rPr>
          <w:rFonts w:cs="Arial"/>
          <w:szCs w:val="28"/>
        </w:rPr>
        <w:t xml:space="preserve">ALLFIE </w:t>
      </w:r>
      <w:r w:rsidR="009B7587" w:rsidRPr="00AA4DDC">
        <w:rPr>
          <w:rFonts w:cs="Arial"/>
          <w:szCs w:val="28"/>
        </w:rPr>
        <w:t>f</w:t>
      </w:r>
      <w:r w:rsidRPr="00AA4DDC">
        <w:rPr>
          <w:rFonts w:cs="Arial"/>
          <w:szCs w:val="28"/>
        </w:rPr>
        <w:t xml:space="preserve">eaturing </w:t>
      </w:r>
      <w:r w:rsidR="009B7587" w:rsidRPr="00AA4DDC">
        <w:rPr>
          <w:rFonts w:cs="Arial"/>
          <w:szCs w:val="28"/>
        </w:rPr>
        <w:t xml:space="preserve">in mainstream news and </w:t>
      </w:r>
      <w:r w:rsidR="00AC2843" w:rsidRPr="00AA4DDC">
        <w:rPr>
          <w:rFonts w:cs="Arial"/>
          <w:szCs w:val="28"/>
        </w:rPr>
        <w:t xml:space="preserve">education related publications. </w:t>
      </w:r>
      <w:r w:rsidR="00596343" w:rsidRPr="00AA4DDC">
        <w:rPr>
          <w:rFonts w:cs="Arial"/>
          <w:szCs w:val="28"/>
        </w:rPr>
        <w:t>After research with our main audience groups about what they are interested in and what they are looking for, o</w:t>
      </w:r>
      <w:r w:rsidR="006F274B" w:rsidRPr="00AA4DDC">
        <w:rPr>
          <w:rFonts w:cs="Arial"/>
          <w:szCs w:val="28"/>
        </w:rPr>
        <w:t>ur website has been re</w:t>
      </w:r>
      <w:r w:rsidR="00245A8B" w:rsidRPr="00AA4DDC">
        <w:rPr>
          <w:rFonts w:cs="Arial"/>
          <w:szCs w:val="28"/>
        </w:rPr>
        <w:t xml:space="preserve">developed </w:t>
      </w:r>
      <w:r w:rsidR="006F274B" w:rsidRPr="00AA4DDC">
        <w:rPr>
          <w:rFonts w:cs="Arial"/>
          <w:szCs w:val="28"/>
        </w:rPr>
        <w:t>l</w:t>
      </w:r>
      <w:r w:rsidR="00245A8B" w:rsidRPr="00AA4DDC">
        <w:rPr>
          <w:rFonts w:cs="Arial"/>
          <w:szCs w:val="28"/>
        </w:rPr>
        <w:t>eading to an increase in members, more en</w:t>
      </w:r>
      <w:r w:rsidR="009B7587" w:rsidRPr="00AA4DDC">
        <w:rPr>
          <w:rFonts w:cs="Arial"/>
          <w:szCs w:val="28"/>
        </w:rPr>
        <w:t xml:space="preserve">quiries, and </w:t>
      </w:r>
      <w:r w:rsidR="00245A8B" w:rsidRPr="00AA4DDC">
        <w:rPr>
          <w:rFonts w:cs="Arial"/>
          <w:szCs w:val="28"/>
        </w:rPr>
        <w:t xml:space="preserve">43,500 </w:t>
      </w:r>
      <w:r w:rsidR="009B7587" w:rsidRPr="00AA4DDC">
        <w:rPr>
          <w:rFonts w:cs="Arial"/>
          <w:szCs w:val="28"/>
        </w:rPr>
        <w:t>website views t</w:t>
      </w:r>
      <w:r w:rsidR="00AC2843" w:rsidRPr="00AA4DDC">
        <w:rPr>
          <w:rFonts w:cs="Arial"/>
          <w:szCs w:val="28"/>
        </w:rPr>
        <w:t xml:space="preserve">his year. </w:t>
      </w:r>
      <w:r w:rsidR="009B7587" w:rsidRPr="00AA4DDC">
        <w:rPr>
          <w:rFonts w:cs="Arial"/>
          <w:szCs w:val="28"/>
        </w:rPr>
        <w:t xml:space="preserve">We have improved our social media use to engage with over </w:t>
      </w:r>
      <w:r w:rsidR="00A66FB2" w:rsidRPr="00AA4DDC">
        <w:rPr>
          <w:rFonts w:cs="Arial"/>
          <w:szCs w:val="28"/>
        </w:rPr>
        <w:t>2000 users on Twitter and 1000 on F</w:t>
      </w:r>
      <w:r w:rsidR="00245A8B" w:rsidRPr="00AA4DDC">
        <w:rPr>
          <w:rFonts w:cs="Arial"/>
          <w:szCs w:val="28"/>
        </w:rPr>
        <w:t xml:space="preserve">acebook. </w:t>
      </w:r>
    </w:p>
    <w:p w14:paraId="07F90D86" w14:textId="39904A02" w:rsidR="009B7587" w:rsidRPr="00AA4DDC" w:rsidRDefault="00245A8B" w:rsidP="00D96648">
      <w:pPr>
        <w:rPr>
          <w:rFonts w:cs="Arial"/>
          <w:szCs w:val="28"/>
          <w:lang w:eastAsia="en-GB"/>
        </w:rPr>
      </w:pPr>
      <w:r w:rsidRPr="00060BA6">
        <w:rPr>
          <w:b/>
          <w:color w:val="7030A0"/>
        </w:rPr>
        <w:t>Campaigns</w:t>
      </w:r>
      <w:r w:rsidR="009B7587" w:rsidRPr="00060BA6">
        <w:rPr>
          <w:b/>
          <w:color w:val="7030A0"/>
        </w:rPr>
        <w:t xml:space="preserve"> and policy influence:</w:t>
      </w:r>
      <w:r w:rsidRPr="00060BA6">
        <w:rPr>
          <w:b/>
          <w:color w:val="7030A0"/>
        </w:rPr>
        <w:br/>
      </w:r>
      <w:r w:rsidRPr="00AA4DDC">
        <w:rPr>
          <w:rFonts w:cs="Arial"/>
          <w:lang w:eastAsia="en-GB"/>
        </w:rPr>
        <w:t xml:space="preserve">ALLFIE’s </w:t>
      </w:r>
      <w:r w:rsidRPr="00AA4DDC">
        <w:rPr>
          <w:rFonts w:cs="Arial"/>
          <w:b/>
          <w:lang w:eastAsia="en-GB"/>
        </w:rPr>
        <w:t>“Educate Don’t Segregate”</w:t>
      </w:r>
      <w:r w:rsidRPr="00AA4DDC">
        <w:rPr>
          <w:rFonts w:cs="Arial"/>
          <w:lang w:eastAsia="en-GB"/>
        </w:rPr>
        <w:t xml:space="preserve"> campaign </w:t>
      </w:r>
      <w:r w:rsidR="009B7587" w:rsidRPr="00AA4DDC">
        <w:rPr>
          <w:rFonts w:cs="Arial"/>
          <w:lang w:eastAsia="en-GB"/>
        </w:rPr>
        <w:t>continues to promote</w:t>
      </w:r>
      <w:r w:rsidRPr="00AA4DDC">
        <w:rPr>
          <w:rFonts w:cs="Arial"/>
          <w:lang w:eastAsia="en-GB"/>
        </w:rPr>
        <w:t xml:space="preserve"> full adopti</w:t>
      </w:r>
      <w:r w:rsidR="009B7587" w:rsidRPr="00AA4DDC">
        <w:rPr>
          <w:rFonts w:cs="Arial"/>
          <w:lang w:eastAsia="en-GB"/>
        </w:rPr>
        <w:t xml:space="preserve">on of Article 24 and </w:t>
      </w:r>
      <w:r w:rsidR="00AC2843" w:rsidRPr="00AA4DDC">
        <w:rPr>
          <w:rFonts w:cs="Arial"/>
          <w:lang w:eastAsia="en-GB"/>
        </w:rPr>
        <w:t xml:space="preserve">to </w:t>
      </w:r>
      <w:r w:rsidR="009B7587" w:rsidRPr="00AA4DDC">
        <w:rPr>
          <w:rFonts w:cs="Arial"/>
          <w:lang w:eastAsia="en-GB"/>
        </w:rPr>
        <w:t>challenge legislation and polices which</w:t>
      </w:r>
      <w:r w:rsidRPr="00AA4DDC">
        <w:rPr>
          <w:rFonts w:cs="Arial"/>
          <w:lang w:eastAsia="en-GB"/>
        </w:rPr>
        <w:t xml:space="preserve"> undermin</w:t>
      </w:r>
      <w:r w:rsidR="009B7587" w:rsidRPr="00AA4DDC">
        <w:rPr>
          <w:rFonts w:cs="Arial"/>
          <w:lang w:eastAsia="en-GB"/>
        </w:rPr>
        <w:t>e Disabled learners’</w:t>
      </w:r>
      <w:r w:rsidRPr="00AA4DDC">
        <w:rPr>
          <w:rFonts w:cs="Arial"/>
          <w:lang w:eastAsia="en-GB"/>
        </w:rPr>
        <w:t xml:space="preserve"> right to inclusive education.</w:t>
      </w:r>
      <w:r w:rsidRPr="00AA4DDC">
        <w:rPr>
          <w:rFonts w:cs="Arial"/>
        </w:rPr>
        <w:t xml:space="preserve"> </w:t>
      </w:r>
    </w:p>
    <w:p w14:paraId="7DA268A9" w14:textId="5A95FCDC" w:rsidR="00053C05" w:rsidRPr="00AA4DDC" w:rsidRDefault="00053C05" w:rsidP="00053C05">
      <w:pPr>
        <w:rPr>
          <w:rFonts w:cs="Arial"/>
          <w:szCs w:val="28"/>
          <w:lang w:eastAsia="en-GB"/>
        </w:rPr>
      </w:pPr>
      <w:r w:rsidRPr="00AA4DDC">
        <w:rPr>
          <w:rFonts w:cs="Arial"/>
          <w:lang w:eastAsia="en-GB"/>
        </w:rPr>
        <w:t>Our re</w:t>
      </w:r>
      <w:r w:rsidRPr="00AA4DDC">
        <w:rPr>
          <w:rFonts w:cs="Arial"/>
          <w:szCs w:val="28"/>
          <w:lang w:eastAsia="en-GB"/>
        </w:rPr>
        <w:t>cent focus has been on:</w:t>
      </w:r>
    </w:p>
    <w:p w14:paraId="7DA0C130" w14:textId="66A9FB27" w:rsidR="00053C05" w:rsidRPr="00AA4DDC" w:rsidRDefault="00053C05" w:rsidP="00053C05">
      <w:pPr>
        <w:pStyle w:val="ListParagraph"/>
        <w:numPr>
          <w:ilvl w:val="0"/>
          <w:numId w:val="30"/>
        </w:numPr>
        <w:rPr>
          <w:rFonts w:cs="Arial"/>
          <w:lang w:eastAsia="en-GB"/>
        </w:rPr>
      </w:pPr>
      <w:r w:rsidRPr="00AA4DDC">
        <w:rPr>
          <w:rFonts w:cs="Arial"/>
          <w:szCs w:val="28"/>
          <w:lang w:eastAsia="en-GB"/>
        </w:rPr>
        <w:t>opposing plans for more grammar schools - selecting children by academic ability discriminates against children with SEN. We are pleased the government has now dropped these proposals.</w:t>
      </w:r>
    </w:p>
    <w:p w14:paraId="2F976DAD" w14:textId="457272EA" w:rsidR="00053C05" w:rsidRPr="00AA4DDC" w:rsidRDefault="00053C05" w:rsidP="00053C05">
      <w:pPr>
        <w:pStyle w:val="ListParagraph"/>
        <w:numPr>
          <w:ilvl w:val="0"/>
          <w:numId w:val="30"/>
        </w:numPr>
        <w:rPr>
          <w:rFonts w:cs="Arial"/>
          <w:lang w:eastAsia="en-GB"/>
        </w:rPr>
      </w:pPr>
      <w:r w:rsidRPr="00AA4DDC">
        <w:rPr>
          <w:rFonts w:cs="Arial"/>
          <w:sz w:val="27"/>
          <w:szCs w:val="27"/>
        </w:rPr>
        <w:t>s</w:t>
      </w:r>
      <w:r w:rsidR="00245A8B" w:rsidRPr="00AA4DDC">
        <w:rPr>
          <w:rFonts w:cs="Arial"/>
          <w:sz w:val="27"/>
          <w:szCs w:val="27"/>
        </w:rPr>
        <w:t xml:space="preserve">ubmission of evidence to the GLA Investigation into SEND </w:t>
      </w:r>
      <w:r w:rsidR="006215DC" w:rsidRPr="00AA4DDC">
        <w:rPr>
          <w:rFonts w:cs="Arial"/>
          <w:sz w:val="27"/>
          <w:szCs w:val="27"/>
        </w:rPr>
        <w:t>p</w:t>
      </w:r>
      <w:r w:rsidR="00245A8B" w:rsidRPr="00AA4DDC">
        <w:rPr>
          <w:rFonts w:cs="Arial"/>
          <w:sz w:val="27"/>
          <w:szCs w:val="27"/>
        </w:rPr>
        <w:t>rovi</w:t>
      </w:r>
      <w:r w:rsidRPr="00AA4DDC">
        <w:rPr>
          <w:rFonts w:cs="Arial"/>
          <w:sz w:val="27"/>
          <w:szCs w:val="27"/>
        </w:rPr>
        <w:t xml:space="preserve">sion in London which found that </w:t>
      </w:r>
      <w:r w:rsidR="00245A8B" w:rsidRPr="00AA4DDC">
        <w:rPr>
          <w:rFonts w:cs="Arial"/>
          <w:sz w:val="27"/>
          <w:szCs w:val="27"/>
        </w:rPr>
        <w:t xml:space="preserve">Disabled pupils in London are more likely than those from anywhere else in the UK to face barriers to mainstream, and to end up in segregated education </w:t>
      </w:r>
      <w:r w:rsidRPr="00AA4DDC">
        <w:rPr>
          <w:rStyle w:val="EndnoteReference"/>
          <w:rFonts w:cs="Arial"/>
          <w:sz w:val="27"/>
          <w:szCs w:val="27"/>
        </w:rPr>
        <w:endnoteReference w:id="8"/>
      </w:r>
    </w:p>
    <w:p w14:paraId="4D8C2649" w14:textId="3632DAD1" w:rsidR="00245A8B" w:rsidRPr="00AA4DDC" w:rsidRDefault="00245A8B" w:rsidP="00053C05">
      <w:pPr>
        <w:pStyle w:val="ListParagraph"/>
        <w:numPr>
          <w:ilvl w:val="0"/>
          <w:numId w:val="30"/>
        </w:numPr>
        <w:rPr>
          <w:rFonts w:cs="Arial"/>
          <w:lang w:eastAsia="en-GB"/>
        </w:rPr>
      </w:pPr>
      <w:r w:rsidRPr="00AA4DDC">
        <w:rPr>
          <w:rFonts w:cs="Arial"/>
          <w:sz w:val="27"/>
          <w:szCs w:val="27"/>
        </w:rPr>
        <w:t>s</w:t>
      </w:r>
      <w:r w:rsidRPr="00AA4DDC">
        <w:rPr>
          <w:rFonts w:cs="Arial"/>
        </w:rPr>
        <w:t>ubmission to the Education Select Committee SEND inquiry 2018</w:t>
      </w:r>
      <w:r w:rsidR="00053C05" w:rsidRPr="00AA4DDC">
        <w:rPr>
          <w:rFonts w:cs="Arial"/>
        </w:rPr>
        <w:t xml:space="preserve"> and </w:t>
      </w:r>
      <w:proofErr w:type="spellStart"/>
      <w:r w:rsidR="00053C05" w:rsidRPr="00AA4DDC">
        <w:rPr>
          <w:rFonts w:cs="Arial"/>
        </w:rPr>
        <w:t>DfE</w:t>
      </w:r>
      <w:proofErr w:type="spellEnd"/>
      <w:r w:rsidRPr="00AA4DDC">
        <w:rPr>
          <w:rFonts w:cs="Arial"/>
        </w:rPr>
        <w:t xml:space="preserve"> Consultation on high needs funding</w:t>
      </w:r>
    </w:p>
    <w:p w14:paraId="58014470" w14:textId="0794B448" w:rsidR="00946DD9" w:rsidRPr="00AA4DDC" w:rsidRDefault="00946DD9" w:rsidP="00053C05">
      <w:pPr>
        <w:pStyle w:val="ListParagraph"/>
        <w:numPr>
          <w:ilvl w:val="0"/>
          <w:numId w:val="30"/>
        </w:numPr>
        <w:rPr>
          <w:rFonts w:cs="Arial"/>
          <w:lang w:eastAsia="en-GB"/>
        </w:rPr>
      </w:pPr>
      <w:r w:rsidRPr="00AA4DDC">
        <w:rPr>
          <w:rFonts w:cs="Arial"/>
        </w:rPr>
        <w:t>response to LB</w:t>
      </w:r>
      <w:r w:rsidR="003B1EB3" w:rsidRPr="00AA4DDC">
        <w:rPr>
          <w:rFonts w:cs="Arial"/>
        </w:rPr>
        <w:t xml:space="preserve"> </w:t>
      </w:r>
      <w:r w:rsidRPr="00AA4DDC">
        <w:rPr>
          <w:rFonts w:cs="Arial"/>
        </w:rPr>
        <w:t>Newham’s plan to build a new special school</w:t>
      </w:r>
    </w:p>
    <w:p w14:paraId="1BE72377" w14:textId="53FC79F4" w:rsidR="00946DD9" w:rsidRPr="00AA4DDC" w:rsidRDefault="00946DD9" w:rsidP="00053C05">
      <w:pPr>
        <w:pStyle w:val="ListParagraph"/>
        <w:numPr>
          <w:ilvl w:val="0"/>
          <w:numId w:val="30"/>
        </w:numPr>
        <w:rPr>
          <w:rFonts w:cs="Arial"/>
          <w:lang w:eastAsia="en-GB"/>
        </w:rPr>
      </w:pPr>
      <w:r w:rsidRPr="00AA4DDC">
        <w:rPr>
          <w:rFonts w:cs="Arial"/>
        </w:rPr>
        <w:t>involvement in the National March against SEN and EHC failures</w:t>
      </w:r>
    </w:p>
    <w:p w14:paraId="2FD266AA" w14:textId="77777777" w:rsidR="006C4B4D" w:rsidRPr="00AA4DDC" w:rsidRDefault="00AC2843" w:rsidP="00AC2843">
      <w:pPr>
        <w:pStyle w:val="ListParagraph"/>
        <w:numPr>
          <w:ilvl w:val="0"/>
          <w:numId w:val="30"/>
        </w:numPr>
        <w:rPr>
          <w:rFonts w:cs="Arial"/>
          <w:lang w:eastAsia="en-GB"/>
        </w:rPr>
      </w:pPr>
      <w:r w:rsidRPr="00AA4DDC">
        <w:rPr>
          <w:rFonts w:cs="Arial"/>
        </w:rPr>
        <w:t>supporting local groups campaigning against</w:t>
      </w:r>
      <w:r w:rsidR="00946DD9" w:rsidRPr="00AA4DDC">
        <w:rPr>
          <w:rFonts w:cs="Arial"/>
        </w:rPr>
        <w:t xml:space="preserve"> SEN cuts</w:t>
      </w:r>
    </w:p>
    <w:p w14:paraId="283C82AF" w14:textId="2115F7A6" w:rsidR="006C4B4D" w:rsidRPr="00AA4DDC" w:rsidRDefault="006C4B4D" w:rsidP="00053C05">
      <w:pPr>
        <w:pStyle w:val="ListParagraph"/>
        <w:numPr>
          <w:ilvl w:val="0"/>
          <w:numId w:val="30"/>
        </w:numPr>
        <w:rPr>
          <w:rFonts w:cs="Arial"/>
          <w:lang w:eastAsia="en-GB"/>
        </w:rPr>
      </w:pPr>
      <w:r w:rsidRPr="00AA4DDC">
        <w:rPr>
          <w:rFonts w:cs="Arial"/>
        </w:rPr>
        <w:t>c</w:t>
      </w:r>
      <w:r w:rsidRPr="00AA4DDC">
        <w:rPr>
          <w:rFonts w:cs="Arial"/>
          <w:szCs w:val="28"/>
        </w:rPr>
        <w:t>ontributing evidence to legal challenges related to inclusive education in the UK and European courts</w:t>
      </w:r>
    </w:p>
    <w:p w14:paraId="3C11F2B4" w14:textId="52AF60C2" w:rsidR="006C4B4D" w:rsidRPr="00060BA6" w:rsidRDefault="006C4B4D" w:rsidP="00053C05">
      <w:pPr>
        <w:pStyle w:val="ListParagraph"/>
        <w:numPr>
          <w:ilvl w:val="0"/>
          <w:numId w:val="30"/>
        </w:numPr>
        <w:rPr>
          <w:b/>
          <w:color w:val="7030A0"/>
        </w:rPr>
      </w:pPr>
      <w:r w:rsidRPr="00AA4DDC">
        <w:rPr>
          <w:rFonts w:cs="Arial"/>
        </w:rPr>
        <w:t xml:space="preserve">continuing to contribute to </w:t>
      </w:r>
      <w:r w:rsidR="00AC2843" w:rsidRPr="00AA4DDC">
        <w:rPr>
          <w:rFonts w:cs="Arial"/>
        </w:rPr>
        <w:t>ROFA</w:t>
      </w:r>
      <w:r w:rsidRPr="00AA4DDC">
        <w:rPr>
          <w:rFonts w:cs="Arial"/>
        </w:rPr>
        <w:t>’s role in gathering</w:t>
      </w:r>
      <w:r w:rsidR="00AC2843" w:rsidRPr="00AA4DDC">
        <w:rPr>
          <w:rFonts w:cs="Arial"/>
        </w:rPr>
        <w:t xml:space="preserve"> </w:t>
      </w:r>
      <w:r w:rsidR="00AC2843" w:rsidRPr="00AA4DDC">
        <w:rPr>
          <w:rFonts w:cs="Arial"/>
          <w:b/>
        </w:rPr>
        <w:t>evidence for the UNCRPD Disability committee</w:t>
      </w:r>
      <w:r w:rsidRPr="00AA4DDC">
        <w:rPr>
          <w:rFonts w:cs="Arial"/>
        </w:rPr>
        <w:t xml:space="preserve"> for their continued </w:t>
      </w:r>
      <w:r w:rsidR="00AC2843" w:rsidRPr="00AA4DDC">
        <w:rPr>
          <w:rFonts w:cs="Arial"/>
        </w:rPr>
        <w:t>monitor</w:t>
      </w:r>
      <w:r w:rsidRPr="00AA4DDC">
        <w:rPr>
          <w:rFonts w:cs="Arial"/>
        </w:rPr>
        <w:t>ing</w:t>
      </w:r>
      <w:r w:rsidR="00AC2843" w:rsidRPr="00AA4DDC">
        <w:rPr>
          <w:rFonts w:cs="Arial"/>
        </w:rPr>
        <w:t xml:space="preserve"> </w:t>
      </w:r>
      <w:r w:rsidR="006215DC" w:rsidRPr="00AA4DDC">
        <w:rPr>
          <w:rFonts w:cs="Arial"/>
        </w:rPr>
        <w:lastRenderedPageBreak/>
        <w:t xml:space="preserve">of </w:t>
      </w:r>
      <w:r w:rsidR="00AC2843" w:rsidRPr="00AA4DDC">
        <w:rPr>
          <w:rFonts w:cs="Arial"/>
        </w:rPr>
        <w:t>the UK Government on implement</w:t>
      </w:r>
      <w:r w:rsidRPr="00AA4DDC">
        <w:rPr>
          <w:rFonts w:cs="Arial"/>
        </w:rPr>
        <w:t xml:space="preserve">ation of Article 24 </w:t>
      </w:r>
      <w:r w:rsidRPr="00060BA6">
        <w:rPr>
          <w:rFonts w:cs="Arial"/>
        </w:rPr>
        <w:t>(education).</w:t>
      </w:r>
    </w:p>
    <w:p w14:paraId="44F092E8" w14:textId="6BC43902" w:rsidR="004C1DBB" w:rsidRPr="00AA4DDC" w:rsidRDefault="00245A8B" w:rsidP="004C1DBB">
      <w:pPr>
        <w:rPr>
          <w:rFonts w:eastAsia="Times New Roman" w:cs="Arial"/>
          <w:color w:val="000000"/>
          <w:sz w:val="20"/>
          <w:szCs w:val="20"/>
        </w:rPr>
      </w:pPr>
      <w:r w:rsidRPr="00060BA6">
        <w:rPr>
          <w:b/>
          <w:color w:val="7030A0"/>
        </w:rPr>
        <w:t>Influencing and training the DPO sector</w:t>
      </w:r>
      <w:r w:rsidR="00946DD9" w:rsidRPr="00060BA6">
        <w:rPr>
          <w:b/>
          <w:color w:val="7030A0"/>
        </w:rPr>
        <w:t>:</w:t>
      </w:r>
      <w:r w:rsidRPr="00060BA6">
        <w:rPr>
          <w:b/>
          <w:color w:val="7030A0"/>
        </w:rPr>
        <w:br/>
      </w:r>
      <w:r w:rsidRPr="00AA4DDC">
        <w:rPr>
          <w:rFonts w:cs="Arial"/>
          <w:szCs w:val="28"/>
        </w:rPr>
        <w:t>DPOs play a key role in protecting and advancing Disabled people</w:t>
      </w:r>
      <w:r w:rsidR="00946DD9" w:rsidRPr="00AA4DDC">
        <w:rPr>
          <w:rFonts w:cs="Arial"/>
          <w:szCs w:val="28"/>
        </w:rPr>
        <w:t xml:space="preserve">’s rights, but currently few </w:t>
      </w:r>
      <w:r w:rsidRPr="00AA4DDC">
        <w:rPr>
          <w:rFonts w:cs="Arial"/>
          <w:szCs w:val="28"/>
        </w:rPr>
        <w:t>work directly with children or focus on inclusion. Our Inclusion Champions Network Project is building the capacity of DPOs to start working in th</w:t>
      </w:r>
      <w:r w:rsidR="004C1DBB" w:rsidRPr="00AA4DDC">
        <w:rPr>
          <w:rFonts w:cs="Arial"/>
          <w:szCs w:val="28"/>
        </w:rPr>
        <w:t>is area. This is a constantly evolving and improving service to DDPOs as we learn what training and support they need to more effectively engage with and support Disabled young people and parents</w:t>
      </w:r>
    </w:p>
    <w:p w14:paraId="3DC9438F" w14:textId="4BC635B5" w:rsidR="00A66FB2" w:rsidRPr="00AA4DDC" w:rsidRDefault="00151658" w:rsidP="00FF7A23">
      <w:pPr>
        <w:spacing w:after="0" w:line="240" w:lineRule="auto"/>
        <w:rPr>
          <w:rFonts w:cs="Arial"/>
          <w:szCs w:val="28"/>
        </w:rPr>
      </w:pPr>
      <w:r w:rsidRPr="00AA4DDC">
        <w:rPr>
          <w:rFonts w:cs="Arial"/>
          <w:noProof/>
          <w:lang w:eastAsia="en-GB"/>
        </w:rPr>
        <mc:AlternateContent>
          <mc:Choice Requires="wps">
            <w:drawing>
              <wp:anchor distT="0" distB="0" distL="114300" distR="114300" simplePos="0" relativeHeight="251714560" behindDoc="0" locked="0" layoutInCell="1" allowOverlap="1" wp14:anchorId="5E5B90CF" wp14:editId="0E073FEB">
                <wp:simplePos x="0" y="0"/>
                <wp:positionH relativeFrom="page">
                  <wp:posOffset>1941830</wp:posOffset>
                </wp:positionH>
                <wp:positionV relativeFrom="paragraph">
                  <wp:posOffset>48260</wp:posOffset>
                </wp:positionV>
                <wp:extent cx="5172075" cy="1009650"/>
                <wp:effectExtent l="0" t="0" r="28575" b="152400"/>
                <wp:wrapNone/>
                <wp:docPr id="19" name="Rounded Rectangular Callout 19"/>
                <wp:cNvGraphicFramePr/>
                <a:graphic xmlns:a="http://schemas.openxmlformats.org/drawingml/2006/main">
                  <a:graphicData uri="http://schemas.microsoft.com/office/word/2010/wordprocessingShape">
                    <wps:wsp>
                      <wps:cNvSpPr/>
                      <wps:spPr>
                        <a:xfrm rot="10800000" flipV="1">
                          <a:off x="0" y="0"/>
                          <a:ext cx="5172075" cy="1009650"/>
                        </a:xfrm>
                        <a:prstGeom prst="wedgeRoundRectCallout">
                          <a:avLst/>
                        </a:prstGeom>
                        <a:solidFill>
                          <a:srgbClr val="502F92"/>
                        </a:solidFill>
                        <a:ln w="25400" cap="flat" cmpd="sng" algn="ctr">
                          <a:solidFill>
                            <a:srgbClr val="4F81BD">
                              <a:shade val="50000"/>
                            </a:srgbClr>
                          </a:solidFill>
                          <a:prstDash val="solid"/>
                        </a:ln>
                        <a:effectLst/>
                      </wps:spPr>
                      <wps:txbx>
                        <w:txbxContent>
                          <w:p w14:paraId="2D394B26" w14:textId="77777777" w:rsidR="00A66FB2" w:rsidRPr="00A66FB2" w:rsidRDefault="00A66FB2" w:rsidP="00A66FB2">
                            <w:pPr>
                              <w:spacing w:after="0" w:line="240" w:lineRule="auto"/>
                              <w:ind w:left="720"/>
                              <w:rPr>
                                <w:rFonts w:cs="Arial"/>
                                <w:color w:val="FFDB00"/>
                                <w:sz w:val="24"/>
                                <w:szCs w:val="28"/>
                              </w:rPr>
                            </w:pPr>
                            <w:r w:rsidRPr="00A66FB2">
                              <w:rPr>
                                <w:rFonts w:cs="Arial"/>
                                <w:color w:val="FFDB00"/>
                                <w:sz w:val="24"/>
                                <w:szCs w:val="28"/>
                              </w:rPr>
                              <w:t>“The Knowledge is Power Toolkit, in particular, has really given me an excellent starting point to help recruit the next generation of Disabled young people to be involved in ECIL” Staff member</w:t>
                            </w:r>
                          </w:p>
                          <w:p w14:paraId="4752E82A" w14:textId="77777777" w:rsidR="00A66FB2" w:rsidRDefault="00A66FB2" w:rsidP="00A66FB2">
                            <w:pPr>
                              <w:ind w:left="720"/>
                              <w:rPr>
                                <w:i/>
                              </w:rPr>
                            </w:pPr>
                          </w:p>
                          <w:p w14:paraId="52A1659A" w14:textId="77777777" w:rsidR="00A66FB2" w:rsidRDefault="00A66FB2" w:rsidP="00A66F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9" o:spid="_x0000_s1035" type="#_x0000_t62" style="position:absolute;margin-left:152.9pt;margin-top:3.8pt;width:407.25pt;height:79.5pt;rotation:180;flip:y;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" adj="6300,24300" fillcolor="#502f92" strokecolor="#385d8a" strokeweight="2pt">
                <v:textbox>
                  <w:txbxContent>
                    <w:p w14:paraId="2D394B26" w14:textId="77777777" w:rsidR="00A66FB2" w:rsidRPr="00A66FB2" w:rsidRDefault="00A66FB2" w:rsidP="00A66FB2">
                      <w:pPr>
                        <w:spacing w:after="0" w:line="240" w:lineRule="auto"/>
                        <w:ind w:left="720"/>
                        <w:rPr>
                          <w:rFonts w:cs="Arial"/>
                          <w:color w:val="FFDB00"/>
                          <w:sz w:val="24"/>
                          <w:szCs w:val="28"/>
                        </w:rPr>
                      </w:pPr>
                      <w:r w:rsidRPr="00A66FB2">
                        <w:rPr>
                          <w:rFonts w:cs="Arial"/>
                          <w:color w:val="FFDB00"/>
                          <w:sz w:val="24"/>
                          <w:szCs w:val="28"/>
                        </w:rPr>
                        <w:t>“The Knowledge is Power Toolkit, in particular, has really given me an excellent starting point to help recruit the next generation of Disabled young people to be involved in ECIL” Staff member</w:t>
                      </w:r>
                    </w:p>
                    <w:p w14:paraId="4752E82A" w14:textId="77777777" w:rsidR="00A66FB2" w:rsidRDefault="00A66FB2" w:rsidP="00A66FB2">
                      <w:pPr>
                        <w:ind w:left="720"/>
                        <w:rPr>
                          <w:i/>
                        </w:rPr>
                      </w:pPr>
                    </w:p>
                    <w:p w14:paraId="52A1659A" w14:textId="77777777" w:rsidR="00A66FB2" w:rsidRDefault="00A66FB2" w:rsidP="00A66FB2">
                      <w:pPr>
                        <w:jc w:val="center"/>
                      </w:pPr>
                    </w:p>
                  </w:txbxContent>
                </v:textbox>
                <w10:wrap anchorx="page"/>
              </v:shape>
            </w:pict>
          </mc:Fallback>
        </mc:AlternateContent>
      </w:r>
    </w:p>
    <w:p w14:paraId="552A5558" w14:textId="174EF97F" w:rsidR="003B1EB3" w:rsidRPr="00AA4DDC" w:rsidRDefault="003B1EB3" w:rsidP="00FF7A23">
      <w:pPr>
        <w:spacing w:after="0" w:line="240" w:lineRule="auto"/>
        <w:rPr>
          <w:rFonts w:cs="Arial"/>
          <w:szCs w:val="28"/>
        </w:rPr>
      </w:pPr>
      <w:r w:rsidRPr="00AA4DDC">
        <w:rPr>
          <w:rFonts w:cs="Arial"/>
          <w:szCs w:val="28"/>
        </w:rPr>
        <w:br/>
      </w:r>
    </w:p>
    <w:p w14:paraId="116534EB" w14:textId="77777777" w:rsidR="00A66FB2" w:rsidRPr="00AA4DDC" w:rsidRDefault="00A66FB2" w:rsidP="003B1EB3">
      <w:pPr>
        <w:spacing w:after="0" w:line="240" w:lineRule="auto"/>
        <w:ind w:left="720"/>
        <w:rPr>
          <w:rFonts w:cs="Arial"/>
          <w:i/>
          <w:szCs w:val="28"/>
        </w:rPr>
      </w:pPr>
    </w:p>
    <w:p w14:paraId="56C41772" w14:textId="77777777" w:rsidR="00A66FB2" w:rsidRPr="00AA4DDC" w:rsidRDefault="00A66FB2" w:rsidP="003B1EB3">
      <w:pPr>
        <w:spacing w:after="0" w:line="240" w:lineRule="auto"/>
        <w:ind w:left="720"/>
        <w:rPr>
          <w:rFonts w:cs="Arial"/>
          <w:i/>
          <w:szCs w:val="28"/>
        </w:rPr>
      </w:pPr>
    </w:p>
    <w:p w14:paraId="2DA68E80" w14:textId="472BC1B5" w:rsidR="003B679C" w:rsidRPr="00AA4DDC" w:rsidRDefault="003B679C" w:rsidP="003B1EB3">
      <w:pPr>
        <w:spacing w:after="0" w:line="240" w:lineRule="auto"/>
        <w:ind w:left="720"/>
        <w:rPr>
          <w:rFonts w:eastAsia="Times New Roman" w:cs="Arial"/>
          <w:i/>
          <w:szCs w:val="28"/>
          <w:lang w:eastAsia="en-GB"/>
        </w:rPr>
      </w:pPr>
    </w:p>
    <w:p w14:paraId="3D928D24" w14:textId="4FB82172" w:rsidR="00245A8B" w:rsidRPr="00AA4DDC" w:rsidRDefault="00245A8B" w:rsidP="00FF7A23">
      <w:pPr>
        <w:spacing w:after="0" w:line="240" w:lineRule="auto"/>
        <w:rPr>
          <w:rFonts w:cs="Arial"/>
          <w:szCs w:val="28"/>
        </w:rPr>
      </w:pPr>
      <w:r w:rsidRPr="00AA4DDC">
        <w:rPr>
          <w:rFonts w:cs="Arial"/>
          <w:szCs w:val="28"/>
          <w:lang w:eastAsia="en-GB"/>
        </w:rPr>
        <w:t xml:space="preserve">Involvement in </w:t>
      </w:r>
      <w:r w:rsidR="003B679C" w:rsidRPr="00AA4DDC">
        <w:rPr>
          <w:rFonts w:cs="Arial"/>
          <w:szCs w:val="28"/>
          <w:lang w:eastAsia="en-GB"/>
        </w:rPr>
        <w:t>the Global Disability Summit,</w:t>
      </w:r>
      <w:r w:rsidRPr="00AA4DDC">
        <w:rPr>
          <w:rFonts w:cs="Arial"/>
          <w:szCs w:val="28"/>
          <w:lang w:eastAsia="en-GB"/>
        </w:rPr>
        <w:t xml:space="preserve"> </w:t>
      </w:r>
      <w:r w:rsidRPr="00AA4DDC">
        <w:rPr>
          <w:rFonts w:cs="Arial"/>
          <w:szCs w:val="28"/>
        </w:rPr>
        <w:t>International Deaf and Disabled People’s Solidarit</w:t>
      </w:r>
      <w:r w:rsidR="003B679C" w:rsidRPr="00AA4DDC">
        <w:rPr>
          <w:rFonts w:cs="Arial"/>
          <w:szCs w:val="28"/>
        </w:rPr>
        <w:t xml:space="preserve">y Summit, </w:t>
      </w:r>
      <w:r w:rsidRPr="00AA4DDC">
        <w:rPr>
          <w:rFonts w:cs="Arial"/>
          <w:szCs w:val="28"/>
        </w:rPr>
        <w:t>European Network on Independent Living conference an</w:t>
      </w:r>
      <w:r w:rsidR="003B679C" w:rsidRPr="00AA4DDC">
        <w:rPr>
          <w:rFonts w:cs="Arial"/>
          <w:szCs w:val="28"/>
        </w:rPr>
        <w:t>d Freedom Drive</w:t>
      </w:r>
      <w:r w:rsidRPr="00AA4DDC">
        <w:rPr>
          <w:rFonts w:cs="Arial"/>
          <w:szCs w:val="28"/>
        </w:rPr>
        <w:t xml:space="preserve"> have all helped us raise the importance of education to the independent living movement.</w:t>
      </w:r>
    </w:p>
    <w:p w14:paraId="653F2C3F" w14:textId="77777777" w:rsidR="00245A8B" w:rsidRPr="00AA4DDC" w:rsidRDefault="00245A8B" w:rsidP="00FF7A23">
      <w:pPr>
        <w:spacing w:after="0" w:line="240" w:lineRule="auto"/>
        <w:rPr>
          <w:rFonts w:cs="Arial"/>
          <w:szCs w:val="28"/>
        </w:rPr>
      </w:pPr>
    </w:p>
    <w:p w14:paraId="0DC95AFB" w14:textId="77777777" w:rsidR="00151658" w:rsidRDefault="00245A8B" w:rsidP="00151658">
      <w:pPr>
        <w:rPr>
          <w:rFonts w:cs="Arial"/>
        </w:rPr>
      </w:pPr>
      <w:r w:rsidRPr="00060BA6">
        <w:rPr>
          <w:b/>
          <w:color w:val="7030A0"/>
        </w:rPr>
        <w:t>Research and evidence</w:t>
      </w:r>
      <w:r w:rsidRPr="00060BA6">
        <w:rPr>
          <w:b/>
          <w:color w:val="7030A0"/>
        </w:rPr>
        <w:br/>
      </w:r>
      <w:r w:rsidRPr="00AA4DDC">
        <w:rPr>
          <w:rFonts w:cs="Arial"/>
          <w:szCs w:val="28"/>
        </w:rPr>
        <w:t xml:space="preserve">We are aware that we need to build </w:t>
      </w:r>
      <w:r w:rsidR="00E30F3B" w:rsidRPr="00AA4DDC">
        <w:rPr>
          <w:rFonts w:cs="Arial"/>
          <w:szCs w:val="28"/>
        </w:rPr>
        <w:t>up our evidence base for how the</w:t>
      </w:r>
      <w:r w:rsidRPr="00AA4DDC">
        <w:rPr>
          <w:rFonts w:cs="Arial"/>
          <w:szCs w:val="28"/>
        </w:rPr>
        <w:t xml:space="preserve"> </w:t>
      </w:r>
      <w:r w:rsidR="00E30F3B" w:rsidRPr="00AA4DDC">
        <w:rPr>
          <w:rFonts w:cs="Arial"/>
          <w:szCs w:val="28"/>
        </w:rPr>
        <w:t xml:space="preserve">UK </w:t>
      </w:r>
      <w:r w:rsidRPr="00AA4DDC">
        <w:rPr>
          <w:rFonts w:cs="Arial"/>
          <w:szCs w:val="28"/>
        </w:rPr>
        <w:t>education system is failing to upho</w:t>
      </w:r>
      <w:r w:rsidR="00E30F3B" w:rsidRPr="00AA4DDC">
        <w:rPr>
          <w:rFonts w:cs="Arial"/>
          <w:szCs w:val="28"/>
        </w:rPr>
        <w:t>ld Disabled learners</w:t>
      </w:r>
      <w:r w:rsidRPr="00AA4DDC">
        <w:rPr>
          <w:rFonts w:cs="Arial"/>
          <w:szCs w:val="28"/>
        </w:rPr>
        <w:t>’ rights to inclusive education. As well as more systematically collecting evidence from families, in the last year we have appointed a researcher. Initially sh</w:t>
      </w:r>
      <w:r w:rsidR="00E30F3B" w:rsidRPr="00AA4DDC">
        <w:rPr>
          <w:rFonts w:cs="Arial"/>
          <w:szCs w:val="28"/>
        </w:rPr>
        <w:t>e is working alongside the RIP:STARS, a group of Disabled young people (aged 17– 25) trained to be co-leaders and co-</w:t>
      </w:r>
      <w:r w:rsidR="00A66FB2" w:rsidRPr="00AA4DDC">
        <w:rPr>
          <w:rFonts w:cs="Arial"/>
          <w:szCs w:val="28"/>
        </w:rPr>
        <w:t>researchers</w:t>
      </w:r>
      <w:r w:rsidR="00E30F3B" w:rsidRPr="00AA4DDC">
        <w:rPr>
          <w:rFonts w:cs="Arial"/>
          <w:szCs w:val="28"/>
        </w:rPr>
        <w:t xml:space="preserve"> on research</w:t>
      </w:r>
      <w:r w:rsidR="006C4B4D" w:rsidRPr="00AA4DDC">
        <w:rPr>
          <w:rFonts w:cs="Arial"/>
          <w:szCs w:val="28"/>
        </w:rPr>
        <w:t xml:space="preserve"> into </w:t>
      </w:r>
      <w:r w:rsidR="00E30F3B" w:rsidRPr="00AA4DDC">
        <w:rPr>
          <w:rFonts w:cs="Arial"/>
          <w:szCs w:val="28"/>
        </w:rPr>
        <w:t>whether school accessibility plans required by the Equality Act 2010 are ef</w:t>
      </w:r>
      <w:r w:rsidR="004C1DBB" w:rsidRPr="00AA4DDC">
        <w:rPr>
          <w:rFonts w:cs="Arial"/>
          <w:szCs w:val="28"/>
        </w:rPr>
        <w:t xml:space="preserve">fective in promoting inclusion. This project has helped us engage more directly with many more people interested in inclusion, with focus groups held nationwide and over 300 parents and education professionals responding to our survey. </w:t>
      </w:r>
      <w:r w:rsidRPr="00AA4DDC">
        <w:rPr>
          <w:rFonts w:cs="Arial"/>
        </w:rPr>
        <w:t xml:space="preserve">The findings and recommendations for </w:t>
      </w:r>
      <w:r w:rsidR="00C81F75" w:rsidRPr="00AA4DDC">
        <w:rPr>
          <w:rFonts w:cs="Arial"/>
        </w:rPr>
        <w:t>change will be published in Autumn</w:t>
      </w:r>
      <w:r w:rsidRPr="00AA4DDC">
        <w:rPr>
          <w:rFonts w:cs="Arial"/>
        </w:rPr>
        <w:t xml:space="preserve"> 2019.</w:t>
      </w:r>
      <w:r w:rsidR="00C81F75" w:rsidRPr="00AA4DDC">
        <w:rPr>
          <w:rFonts w:cs="Arial"/>
        </w:rPr>
        <w:t xml:space="preserve"> </w:t>
      </w:r>
    </w:p>
    <w:p w14:paraId="6118F7F9" w14:textId="00B3FBC5" w:rsidR="00E71C95" w:rsidRPr="00AA4DDC" w:rsidRDefault="00245A8B" w:rsidP="00151658">
      <w:pPr>
        <w:rPr>
          <w:rFonts w:cs="Arial"/>
          <w:color w:val="FF0000"/>
        </w:rPr>
      </w:pPr>
      <w:r w:rsidRPr="00AA4DDC">
        <w:rPr>
          <w:rFonts w:cs="Arial"/>
        </w:rPr>
        <w:br/>
      </w:r>
      <w:r w:rsidRPr="00060BA6">
        <w:rPr>
          <w:b/>
          <w:color w:val="7030A0"/>
        </w:rPr>
        <w:t>Ensuring people are more aware of rights and benefits of inclusion</w:t>
      </w:r>
      <w:r w:rsidRPr="00060BA6">
        <w:rPr>
          <w:color w:val="7030A0"/>
        </w:rPr>
        <w:br/>
      </w:r>
      <w:r w:rsidRPr="00AA4DDC">
        <w:rPr>
          <w:rFonts w:cs="Arial"/>
          <w:szCs w:val="28"/>
          <w:lang w:eastAsia="en-GB"/>
        </w:rPr>
        <w:t xml:space="preserve">With the closure this year of one of our partners, Parents for Inclusion, </w:t>
      </w:r>
      <w:r w:rsidRPr="00AA4DDC">
        <w:rPr>
          <w:rFonts w:cs="Arial"/>
          <w:szCs w:val="28"/>
          <w:lang w:eastAsia="en-GB"/>
        </w:rPr>
        <w:lastRenderedPageBreak/>
        <w:t>we have had a big increase in the numbers of parents contacting us for advice and information. We have responded by pro</w:t>
      </w:r>
      <w:r w:rsidR="007C0B45" w:rsidRPr="00AA4DDC">
        <w:rPr>
          <w:rFonts w:cs="Arial"/>
          <w:szCs w:val="28"/>
          <w:lang w:eastAsia="en-GB"/>
        </w:rPr>
        <w:t>ducing information</w:t>
      </w:r>
      <w:r w:rsidRPr="00AA4DDC">
        <w:rPr>
          <w:rFonts w:cs="Arial"/>
          <w:szCs w:val="28"/>
          <w:lang w:eastAsia="en-GB"/>
        </w:rPr>
        <w:t xml:space="preserve"> </w:t>
      </w:r>
      <w:r w:rsidR="007C0B45" w:rsidRPr="00AA4DDC">
        <w:rPr>
          <w:rFonts w:cs="Arial"/>
          <w:sz w:val="27"/>
          <w:szCs w:val="27"/>
        </w:rPr>
        <w:t>to k</w:t>
      </w:r>
      <w:r w:rsidR="00E71C95" w:rsidRPr="00AA4DDC">
        <w:rPr>
          <w:rFonts w:cs="Arial"/>
          <w:sz w:val="27"/>
          <w:szCs w:val="27"/>
        </w:rPr>
        <w:t>eep p</w:t>
      </w:r>
      <w:r w:rsidR="006C4B4D" w:rsidRPr="00AA4DDC">
        <w:rPr>
          <w:rFonts w:cs="Arial"/>
          <w:sz w:val="27"/>
          <w:szCs w:val="27"/>
        </w:rPr>
        <w:t xml:space="preserve">eople updated on </w:t>
      </w:r>
      <w:r w:rsidR="00E71C95" w:rsidRPr="00AA4DDC">
        <w:rPr>
          <w:rFonts w:cs="Arial"/>
          <w:sz w:val="27"/>
          <w:szCs w:val="27"/>
        </w:rPr>
        <w:t>campaigns</w:t>
      </w:r>
      <w:r w:rsidR="007C0B45" w:rsidRPr="00AA4DDC">
        <w:rPr>
          <w:rFonts w:cs="Arial"/>
          <w:sz w:val="27"/>
          <w:szCs w:val="27"/>
        </w:rPr>
        <w:t xml:space="preserve"> and policy issues, and brief</w:t>
      </w:r>
      <w:r w:rsidR="006C4B4D" w:rsidRPr="00AA4DDC">
        <w:rPr>
          <w:rFonts w:cs="Arial"/>
          <w:sz w:val="27"/>
          <w:szCs w:val="27"/>
        </w:rPr>
        <w:t xml:space="preserve">ings on legal rights and inclusive education </w:t>
      </w:r>
      <w:r w:rsidR="007C0B45" w:rsidRPr="00AA4DDC">
        <w:rPr>
          <w:rFonts w:cs="Arial"/>
          <w:sz w:val="27"/>
          <w:szCs w:val="27"/>
        </w:rPr>
        <w:t>judgements in the UK and in the European Court of Human Rights</w:t>
      </w:r>
      <w:r w:rsidR="007C0B45" w:rsidRPr="00AA4DDC">
        <w:rPr>
          <w:rFonts w:cs="Arial"/>
          <w:szCs w:val="28"/>
          <w:lang w:eastAsia="en-GB"/>
        </w:rPr>
        <w:t>.</w:t>
      </w:r>
      <w:r w:rsidR="006C4B4D" w:rsidRPr="00AA4DDC">
        <w:rPr>
          <w:rFonts w:cs="Arial"/>
          <w:szCs w:val="28"/>
          <w:lang w:eastAsia="en-GB"/>
        </w:rPr>
        <w:t xml:space="preserve"> We</w:t>
      </w:r>
      <w:r w:rsidR="00E71C95" w:rsidRPr="00AA4DDC">
        <w:rPr>
          <w:rFonts w:cs="Arial"/>
          <w:szCs w:val="28"/>
          <w:lang w:eastAsia="en-GB"/>
        </w:rPr>
        <w:t xml:space="preserve"> re</w:t>
      </w:r>
      <w:r w:rsidR="006C4B4D" w:rsidRPr="00AA4DDC">
        <w:rPr>
          <w:rFonts w:cs="Arial"/>
          <w:szCs w:val="28"/>
          <w:lang w:eastAsia="en-GB"/>
        </w:rPr>
        <w:t>cord</w:t>
      </w:r>
      <w:r w:rsidR="00E71C95" w:rsidRPr="00AA4DDC">
        <w:rPr>
          <w:rFonts w:cs="Arial"/>
          <w:szCs w:val="28"/>
          <w:lang w:eastAsia="en-GB"/>
        </w:rPr>
        <w:t xml:space="preserve"> stories from parents about their experiences of the education system to inform our campaigns.</w:t>
      </w:r>
      <w:r w:rsidRPr="00AA4DDC">
        <w:rPr>
          <w:rFonts w:cs="Arial"/>
          <w:szCs w:val="28"/>
          <w:lang w:eastAsia="en-GB"/>
        </w:rPr>
        <w:br/>
      </w:r>
      <w:r w:rsidRPr="00AA4DDC">
        <w:rPr>
          <w:rFonts w:cs="Arial"/>
          <w:szCs w:val="28"/>
        </w:rPr>
        <w:br/>
      </w:r>
      <w:r w:rsidR="00BC0DB9" w:rsidRPr="00AA4DDC">
        <w:rPr>
          <w:rFonts w:cs="Arial"/>
          <w:szCs w:val="28"/>
        </w:rPr>
        <w:t xml:space="preserve">We </w:t>
      </w:r>
      <w:r w:rsidR="007C0B45" w:rsidRPr="00AA4DDC">
        <w:rPr>
          <w:rFonts w:cs="Arial"/>
          <w:szCs w:val="28"/>
        </w:rPr>
        <w:t xml:space="preserve">continue </w:t>
      </w:r>
      <w:r w:rsidRPr="00AA4DDC">
        <w:rPr>
          <w:rFonts w:cs="Arial"/>
          <w:szCs w:val="28"/>
        </w:rPr>
        <w:t>to produce Inclusion Now magazine</w:t>
      </w:r>
      <w:r w:rsidR="00BC0DB9" w:rsidRPr="00AA4DDC">
        <w:rPr>
          <w:rFonts w:cs="Arial"/>
          <w:szCs w:val="28"/>
        </w:rPr>
        <w:t xml:space="preserve">. </w:t>
      </w:r>
      <w:r w:rsidR="006C4B4D" w:rsidRPr="00AA4DDC">
        <w:rPr>
          <w:rFonts w:cs="Arial"/>
          <w:szCs w:val="28"/>
        </w:rPr>
        <w:t>The articles are fresh</w:t>
      </w:r>
      <w:r w:rsidR="00BC0DB9" w:rsidRPr="00AA4DDC">
        <w:rPr>
          <w:rFonts w:cs="Arial"/>
          <w:szCs w:val="28"/>
        </w:rPr>
        <w:t>, sometimes controversial, sometimes funny, always informative. The magazine brings the voice of excluded people into the heart of the debate about educational change</w:t>
      </w:r>
      <w:r w:rsidR="00BC0DB9" w:rsidRPr="00AA4DDC">
        <w:rPr>
          <w:rStyle w:val="EndnoteReference"/>
          <w:rFonts w:cs="Arial"/>
          <w:szCs w:val="28"/>
        </w:rPr>
        <w:endnoteReference w:id="9"/>
      </w:r>
      <w:r w:rsidR="006C4B4D" w:rsidRPr="00AA4DDC">
        <w:rPr>
          <w:rFonts w:cs="Arial"/>
          <w:szCs w:val="28"/>
        </w:rPr>
        <w:t>. We</w:t>
      </w:r>
      <w:r w:rsidR="00BC0DB9" w:rsidRPr="00AA4DDC">
        <w:rPr>
          <w:rFonts w:cs="Arial"/>
          <w:szCs w:val="28"/>
        </w:rPr>
        <w:t xml:space="preserve"> have </w:t>
      </w:r>
      <w:r w:rsidR="006C4B4D" w:rsidRPr="00AA4DDC">
        <w:rPr>
          <w:rFonts w:cs="Arial"/>
          <w:szCs w:val="28"/>
        </w:rPr>
        <w:t xml:space="preserve">also </w:t>
      </w:r>
      <w:r w:rsidR="00BC0DB9" w:rsidRPr="00AA4DDC">
        <w:rPr>
          <w:rFonts w:cs="Arial"/>
          <w:szCs w:val="28"/>
        </w:rPr>
        <w:t>introduced more dynamic ways to promote positive stories and good practice through videos on our website.</w:t>
      </w:r>
      <w:r w:rsidR="00E71C95" w:rsidRPr="00AA4DDC">
        <w:rPr>
          <w:rFonts w:cs="Arial"/>
          <w:color w:val="FF0000"/>
        </w:rPr>
        <w:br w:type="page"/>
      </w:r>
    </w:p>
    <w:p w14:paraId="442428D5" w14:textId="217198AB" w:rsidR="00245A8B" w:rsidRPr="00AA4DDC" w:rsidRDefault="00AC2843" w:rsidP="00403595">
      <w:pPr>
        <w:pStyle w:val="Heading1"/>
        <w:rPr>
          <w:rFonts w:cs="Arial"/>
        </w:rPr>
      </w:pPr>
      <w:bookmarkStart w:id="18" w:name="_Toc617380"/>
      <w:r w:rsidRPr="00AA4DDC">
        <w:rPr>
          <w:rFonts w:cs="Arial"/>
        </w:rPr>
        <w:lastRenderedPageBreak/>
        <w:t>The environment we</w:t>
      </w:r>
      <w:r w:rsidR="00245A8B" w:rsidRPr="00AA4DDC">
        <w:rPr>
          <w:rFonts w:cs="Arial"/>
        </w:rPr>
        <w:t xml:space="preserve"> work within:</w:t>
      </w:r>
      <w:bookmarkEnd w:id="18"/>
    </w:p>
    <w:p w14:paraId="45BDFAE8" w14:textId="1D0CC796" w:rsidR="00245A8B" w:rsidRPr="00AA4DDC" w:rsidRDefault="00245A8B" w:rsidP="00007453">
      <w:pPr>
        <w:rPr>
          <w:rFonts w:cs="Arial"/>
          <w:szCs w:val="28"/>
        </w:rPr>
      </w:pPr>
      <w:bookmarkStart w:id="19" w:name="_Toc617381"/>
      <w:r w:rsidRPr="00AA4DDC">
        <w:rPr>
          <w:rStyle w:val="Heading2Char"/>
          <w:rFonts w:cs="Arial"/>
        </w:rPr>
        <w:t>Demographics:</w:t>
      </w:r>
      <w:bookmarkEnd w:id="19"/>
      <w:r w:rsidRPr="00AA4DDC">
        <w:rPr>
          <w:rFonts w:cs="Arial"/>
          <w:b/>
        </w:rPr>
        <w:t xml:space="preserve"> </w:t>
      </w:r>
      <w:r w:rsidRPr="00AA4DDC">
        <w:rPr>
          <w:rFonts w:cs="Arial"/>
          <w:b/>
        </w:rPr>
        <w:br/>
      </w:r>
      <w:r w:rsidRPr="00AA4DDC">
        <w:rPr>
          <w:rFonts w:cs="Arial"/>
        </w:rPr>
        <w:t>Across all schools in England, there are more than 1.2 million children with special education needs (SEN) representing 14.6% of the school population (and rising year on year since 2016). In 2018, 2.9% have an Education Health and Care Plan (EHCP) or Statement of SEN, with a further 11.7% on SEN support.</w:t>
      </w:r>
      <w:r w:rsidRPr="00AA4DDC">
        <w:rPr>
          <w:rStyle w:val="EndnoteReference"/>
          <w:rFonts w:cs="Arial"/>
        </w:rPr>
        <w:endnoteReference w:id="10"/>
      </w:r>
    </w:p>
    <w:p w14:paraId="051297FD" w14:textId="0E518ACE" w:rsidR="00245A8B" w:rsidRPr="00AA4DDC" w:rsidRDefault="00245A8B" w:rsidP="00007453">
      <w:pPr>
        <w:rPr>
          <w:rFonts w:cs="Arial"/>
          <w:lang w:eastAsia="en-GB"/>
        </w:rPr>
      </w:pPr>
      <w:r w:rsidRPr="00AA4DDC">
        <w:rPr>
          <w:rFonts w:cs="Arial"/>
          <w:lang w:eastAsia="en-GB"/>
        </w:rPr>
        <w:t xml:space="preserve">Pupils with SEN are </w:t>
      </w:r>
      <w:r w:rsidR="00F46C10" w:rsidRPr="00AA4DDC">
        <w:rPr>
          <w:rFonts w:cs="Arial"/>
          <w:lang w:eastAsia="en-GB"/>
        </w:rPr>
        <w:t xml:space="preserve">more likely to live in poverty. </w:t>
      </w:r>
      <w:r w:rsidRPr="00AA4DDC">
        <w:rPr>
          <w:rFonts w:cs="Arial"/>
          <w:lang w:eastAsia="en-GB"/>
        </w:rPr>
        <w:t xml:space="preserve">25.8% </w:t>
      </w:r>
      <w:r w:rsidR="00F46C10" w:rsidRPr="00AA4DDC">
        <w:rPr>
          <w:rFonts w:cs="Arial"/>
          <w:lang w:eastAsia="en-GB"/>
        </w:rPr>
        <w:t>of pupils with SEN (</w:t>
      </w:r>
      <w:r w:rsidRPr="00AA4DDC">
        <w:rPr>
          <w:rFonts w:cs="Arial"/>
          <w:lang w:eastAsia="en-GB"/>
        </w:rPr>
        <w:t>compared to 11.5% of pupils w</w:t>
      </w:r>
      <w:r w:rsidR="00F46C10" w:rsidRPr="00AA4DDC">
        <w:rPr>
          <w:rFonts w:cs="Arial"/>
          <w:lang w:eastAsia="en-GB"/>
        </w:rPr>
        <w:t xml:space="preserve">ithout SEN) and 30.9% of pupils with </w:t>
      </w:r>
      <w:r w:rsidRPr="00AA4DDC">
        <w:rPr>
          <w:rFonts w:cs="Arial"/>
          <w:lang w:eastAsia="en-GB"/>
        </w:rPr>
        <w:t xml:space="preserve">EHCPs </w:t>
      </w:r>
      <w:r w:rsidR="00F46C10" w:rsidRPr="00AA4DDC">
        <w:rPr>
          <w:rFonts w:cs="Arial"/>
          <w:lang w:eastAsia="en-GB"/>
        </w:rPr>
        <w:t>are eligible for free school meals.</w:t>
      </w:r>
    </w:p>
    <w:p w14:paraId="2FA0BCB7" w14:textId="40689799" w:rsidR="00A71967" w:rsidRPr="00AA4DDC" w:rsidRDefault="00F46C10" w:rsidP="00C1242E">
      <w:pPr>
        <w:spacing w:after="0" w:line="240" w:lineRule="auto"/>
        <w:rPr>
          <w:rFonts w:cs="Arial"/>
          <w:szCs w:val="28"/>
          <w:lang w:eastAsia="en-GB"/>
        </w:rPr>
      </w:pPr>
      <w:bookmarkStart w:id="20" w:name="_Toc617384"/>
      <w:r w:rsidRPr="00AA4DDC">
        <w:rPr>
          <w:rStyle w:val="Heading2Char"/>
          <w:rFonts w:cs="Arial"/>
        </w:rPr>
        <w:br/>
      </w:r>
      <w:r w:rsidR="00245A8B" w:rsidRPr="00AA4DDC">
        <w:rPr>
          <w:rStyle w:val="Heading2Char"/>
          <w:rFonts w:cs="Arial"/>
        </w:rPr>
        <w:t>Political, economic, legal and social policy environment:</w:t>
      </w:r>
      <w:bookmarkEnd w:id="20"/>
      <w:r w:rsidR="00245A8B" w:rsidRPr="00AA4DDC">
        <w:rPr>
          <w:rStyle w:val="Heading2Char"/>
          <w:rFonts w:cs="Arial"/>
        </w:rPr>
        <w:br/>
      </w:r>
      <w:r w:rsidR="00245A8B" w:rsidRPr="00060BA6">
        <w:rPr>
          <w:b/>
          <w:color w:val="7030A0"/>
        </w:rPr>
        <w:t>The UK’s political position on Inclusive Education:</w:t>
      </w:r>
      <w:r w:rsidR="00245A8B" w:rsidRPr="00060BA6">
        <w:rPr>
          <w:b/>
          <w:color w:val="7030A0"/>
        </w:rPr>
        <w:br/>
      </w:r>
      <w:r w:rsidRPr="00AA4DDC">
        <w:rPr>
          <w:rFonts w:cs="Arial"/>
          <w:szCs w:val="28"/>
        </w:rPr>
        <w:t xml:space="preserve">The UK has taken some </w:t>
      </w:r>
      <w:r w:rsidR="00245A8B" w:rsidRPr="00AA4DDC">
        <w:rPr>
          <w:rFonts w:cs="Arial"/>
          <w:szCs w:val="28"/>
        </w:rPr>
        <w:t>measures to end institutional discrimination, including the Equality Act 2010 and the Children and Familie</w:t>
      </w:r>
      <w:r w:rsidR="006C4B4D" w:rsidRPr="00AA4DDC">
        <w:rPr>
          <w:rFonts w:cs="Arial"/>
          <w:szCs w:val="28"/>
        </w:rPr>
        <w:t>s Act 2014</w:t>
      </w:r>
      <w:r w:rsidRPr="00AA4DDC">
        <w:rPr>
          <w:rFonts w:cs="Arial"/>
          <w:szCs w:val="28"/>
        </w:rPr>
        <w:t xml:space="preserve">, but </w:t>
      </w:r>
      <w:r w:rsidR="00245A8B" w:rsidRPr="00AA4DDC">
        <w:rPr>
          <w:rFonts w:cs="Arial"/>
          <w:szCs w:val="28"/>
        </w:rPr>
        <w:t>has stopped s</w:t>
      </w:r>
      <w:r w:rsidRPr="00AA4DDC">
        <w:rPr>
          <w:rFonts w:cs="Arial"/>
          <w:szCs w:val="28"/>
        </w:rPr>
        <w:t xml:space="preserve">hort of </w:t>
      </w:r>
      <w:r w:rsidR="00245A8B" w:rsidRPr="00AA4DDC">
        <w:rPr>
          <w:rFonts w:cs="Arial"/>
          <w:szCs w:val="28"/>
        </w:rPr>
        <w:t>embracing a</w:t>
      </w:r>
      <w:r w:rsidR="00007453" w:rsidRPr="00AA4DDC">
        <w:rPr>
          <w:rFonts w:cs="Arial"/>
          <w:szCs w:val="28"/>
        </w:rPr>
        <w:t xml:space="preserve">n inclusive education system. </w:t>
      </w:r>
      <w:r w:rsidR="00245A8B" w:rsidRPr="00AA4DDC">
        <w:rPr>
          <w:rFonts w:cs="Arial"/>
          <w:szCs w:val="28"/>
          <w:lang w:eastAsia="en-GB"/>
        </w:rPr>
        <w:t>The UN Convention on the Rights of People with Disabilities (UNCRPD)</w:t>
      </w:r>
      <w:r w:rsidR="00245A8B" w:rsidRPr="00AA4DDC">
        <w:rPr>
          <w:rStyle w:val="EndnoteReference"/>
          <w:rFonts w:cs="Arial"/>
          <w:szCs w:val="28"/>
          <w:lang w:eastAsia="en-GB"/>
        </w:rPr>
        <w:endnoteReference w:id="11"/>
      </w:r>
      <w:r w:rsidR="00245A8B" w:rsidRPr="00AA4DDC">
        <w:rPr>
          <w:rFonts w:cs="Arial"/>
          <w:szCs w:val="28"/>
          <w:lang w:eastAsia="en-GB"/>
        </w:rPr>
        <w:t xml:space="preserve"> provides an internationally recognised standard for </w:t>
      </w:r>
      <w:r w:rsidR="00007453" w:rsidRPr="00AA4DDC">
        <w:rPr>
          <w:rFonts w:cs="Arial"/>
          <w:szCs w:val="28"/>
          <w:lang w:eastAsia="en-GB"/>
        </w:rPr>
        <w:t>Disabled people’s human rights, which governments who</w:t>
      </w:r>
      <w:r w:rsidRPr="00AA4DDC">
        <w:rPr>
          <w:rFonts w:cs="Arial"/>
          <w:szCs w:val="28"/>
          <w:lang w:eastAsia="en-GB"/>
        </w:rPr>
        <w:t xml:space="preserve"> </w:t>
      </w:r>
      <w:r w:rsidR="00245A8B" w:rsidRPr="00AA4DDC">
        <w:rPr>
          <w:rFonts w:cs="Arial"/>
          <w:szCs w:val="28"/>
          <w:lang w:eastAsia="en-GB"/>
        </w:rPr>
        <w:t>r</w:t>
      </w:r>
      <w:r w:rsidR="00007453" w:rsidRPr="00AA4DDC">
        <w:rPr>
          <w:rFonts w:cs="Arial"/>
          <w:szCs w:val="28"/>
          <w:lang w:eastAsia="en-GB"/>
        </w:rPr>
        <w:t>atify the UNCRPD must work within</w:t>
      </w:r>
      <w:r w:rsidRPr="00AA4DDC">
        <w:rPr>
          <w:rFonts w:cs="Arial"/>
          <w:szCs w:val="28"/>
          <w:lang w:eastAsia="en-GB"/>
        </w:rPr>
        <w:t xml:space="preserve">. Article 24 </w:t>
      </w:r>
      <w:r w:rsidR="00245A8B" w:rsidRPr="00AA4DDC">
        <w:rPr>
          <w:rFonts w:cs="Arial"/>
          <w:szCs w:val="28"/>
          <w:lang w:eastAsia="en-GB"/>
        </w:rPr>
        <w:t>guarantees Disabled learners a right to participate in all forms of mainstream educat</w:t>
      </w:r>
      <w:r w:rsidRPr="00AA4DDC">
        <w:rPr>
          <w:rFonts w:cs="Arial"/>
          <w:szCs w:val="28"/>
          <w:lang w:eastAsia="en-GB"/>
        </w:rPr>
        <w:t>ion with appr</w:t>
      </w:r>
      <w:r w:rsidR="00007453" w:rsidRPr="00AA4DDC">
        <w:rPr>
          <w:rFonts w:cs="Arial"/>
          <w:szCs w:val="28"/>
          <w:lang w:eastAsia="en-GB"/>
        </w:rPr>
        <w:t>opriate support but</w:t>
      </w:r>
      <w:r w:rsidR="00245A8B" w:rsidRPr="00AA4DDC">
        <w:rPr>
          <w:rFonts w:cs="Arial"/>
          <w:szCs w:val="28"/>
          <w:lang w:eastAsia="en-GB"/>
        </w:rPr>
        <w:t xml:space="preserve"> when the UK government ratified the UNCRPD in June 2009 it placed rest</w:t>
      </w:r>
      <w:r w:rsidR="00007453" w:rsidRPr="00AA4DDC">
        <w:rPr>
          <w:rFonts w:cs="Arial"/>
          <w:szCs w:val="28"/>
          <w:lang w:eastAsia="en-GB"/>
        </w:rPr>
        <w:t xml:space="preserve">rictions on its obligations, changing </w:t>
      </w:r>
      <w:r w:rsidR="00245A8B" w:rsidRPr="00AA4DDC">
        <w:rPr>
          <w:rFonts w:cs="Arial"/>
          <w:szCs w:val="28"/>
          <w:lang w:eastAsia="en-GB"/>
        </w:rPr>
        <w:t>the UK’s definition of a ‘general education system’ to include se</w:t>
      </w:r>
      <w:r w:rsidR="00007453" w:rsidRPr="00AA4DDC">
        <w:rPr>
          <w:rFonts w:cs="Arial"/>
          <w:szCs w:val="28"/>
          <w:lang w:eastAsia="en-GB"/>
        </w:rPr>
        <w:t>gregated education, and reserving</w:t>
      </w:r>
      <w:r w:rsidR="00245A8B" w:rsidRPr="00AA4DDC">
        <w:rPr>
          <w:rFonts w:cs="Arial"/>
          <w:szCs w:val="28"/>
          <w:lang w:eastAsia="en-GB"/>
        </w:rPr>
        <w:t xml:space="preserve"> the UK’s right to send Disabled children to special schools outside their local area “where more appropriate education provision is available elsewhere”. </w:t>
      </w:r>
      <w:r w:rsidRPr="00AA4DDC">
        <w:rPr>
          <w:rFonts w:cs="Arial"/>
          <w:szCs w:val="28"/>
          <w:lang w:eastAsia="en-GB"/>
        </w:rPr>
        <w:br/>
      </w:r>
    </w:p>
    <w:p w14:paraId="30478AD4" w14:textId="1A6CEC63" w:rsidR="00A71967" w:rsidRPr="00AA4DDC" w:rsidRDefault="00A71967" w:rsidP="00A71967">
      <w:pPr>
        <w:spacing w:after="0" w:line="240" w:lineRule="auto"/>
        <w:rPr>
          <w:rFonts w:cs="Arial"/>
          <w:szCs w:val="28"/>
          <w:lang w:eastAsia="en-GB"/>
        </w:rPr>
      </w:pPr>
      <w:r w:rsidRPr="00AA4DDC">
        <w:rPr>
          <w:rFonts w:cs="Arial"/>
          <w:szCs w:val="28"/>
          <w:lang w:eastAsia="en-GB"/>
        </w:rPr>
        <w:t>The current Conservative government is moving towards increasingly selective and segregated education within an educatio</w:t>
      </w:r>
      <w:r w:rsidR="00007453" w:rsidRPr="00AA4DDC">
        <w:rPr>
          <w:rFonts w:cs="Arial"/>
          <w:szCs w:val="28"/>
          <w:lang w:eastAsia="en-GB"/>
        </w:rPr>
        <w:t xml:space="preserve">n 'marketplace’ where </w:t>
      </w:r>
      <w:r w:rsidRPr="00AA4DDC">
        <w:rPr>
          <w:rFonts w:cs="Arial"/>
          <w:szCs w:val="28"/>
          <w:lang w:eastAsia="en-GB"/>
        </w:rPr>
        <w:t>education providers compete against each other for students, funding and resources under the guise of parental or student ‘choice’. More resources going into more selective schools will mean reduced support for non-selective schools, which will tak</w:t>
      </w:r>
      <w:r w:rsidR="00F46C10" w:rsidRPr="00AA4DDC">
        <w:rPr>
          <w:rFonts w:cs="Arial"/>
          <w:szCs w:val="28"/>
          <w:lang w:eastAsia="en-GB"/>
        </w:rPr>
        <w:t xml:space="preserve">e a disproportionate number of Disabled pupils or pupils with </w:t>
      </w:r>
      <w:r w:rsidRPr="00AA4DDC">
        <w:rPr>
          <w:rFonts w:cs="Arial"/>
          <w:szCs w:val="28"/>
          <w:lang w:eastAsia="en-GB"/>
        </w:rPr>
        <w:t xml:space="preserve">SEN. </w:t>
      </w:r>
    </w:p>
    <w:p w14:paraId="43A5A668" w14:textId="77777777" w:rsidR="00A71967" w:rsidRPr="00AA4DDC" w:rsidRDefault="00A71967" w:rsidP="00A71967">
      <w:pPr>
        <w:spacing w:after="0" w:line="240" w:lineRule="auto"/>
        <w:rPr>
          <w:rFonts w:cs="Arial"/>
          <w:szCs w:val="28"/>
          <w:lang w:eastAsia="en-GB"/>
        </w:rPr>
      </w:pPr>
      <w:r w:rsidRPr="00AA4DDC">
        <w:rPr>
          <w:rFonts w:cs="Arial"/>
          <w:szCs w:val="28"/>
          <w:lang w:eastAsia="en-GB"/>
        </w:rPr>
        <w:t xml:space="preserve"> </w:t>
      </w:r>
    </w:p>
    <w:p w14:paraId="55288380" w14:textId="09BD80FC" w:rsidR="00245A8B" w:rsidRPr="00AA4DDC" w:rsidRDefault="00245A8B" w:rsidP="00E401B2">
      <w:pPr>
        <w:spacing w:after="0" w:line="240" w:lineRule="auto"/>
        <w:rPr>
          <w:rFonts w:eastAsia="Times New Roman" w:cs="Arial"/>
          <w:szCs w:val="28"/>
          <w:lang w:eastAsia="en-GB"/>
        </w:rPr>
      </w:pPr>
      <w:r w:rsidRPr="00060BA6">
        <w:rPr>
          <w:rStyle w:val="Heading3Char"/>
          <w:rFonts w:cs="Arial"/>
          <w:b/>
          <w:color w:val="7030A0"/>
          <w:szCs w:val="28"/>
        </w:rPr>
        <w:lastRenderedPageBreak/>
        <w:t>The legal position on inclusion</w:t>
      </w:r>
      <w:r w:rsidRPr="00060BA6">
        <w:rPr>
          <w:rStyle w:val="EndnoteReference"/>
          <w:rFonts w:eastAsiaTheme="majorEastAsia" w:cs="Arial"/>
          <w:b/>
          <w:color w:val="7030A0"/>
          <w:szCs w:val="28"/>
        </w:rPr>
        <w:endnoteReference w:id="12"/>
      </w:r>
      <w:r w:rsidRPr="00060BA6">
        <w:rPr>
          <w:rStyle w:val="Heading3Char"/>
          <w:rFonts w:cs="Arial"/>
          <w:b/>
          <w:color w:val="7030A0"/>
          <w:szCs w:val="28"/>
        </w:rPr>
        <w:br/>
      </w:r>
      <w:r w:rsidRPr="00AA4DDC">
        <w:rPr>
          <w:rFonts w:eastAsia="Times New Roman" w:cs="Arial"/>
          <w:szCs w:val="28"/>
          <w:lang w:eastAsia="en-GB"/>
        </w:rPr>
        <w:t>Under the Children and Families Act 2014, ther</w:t>
      </w:r>
      <w:r w:rsidR="00F46C10" w:rsidRPr="00AA4DDC">
        <w:rPr>
          <w:rFonts w:eastAsia="Times New Roman" w:cs="Arial"/>
          <w:szCs w:val="28"/>
          <w:lang w:eastAsia="en-GB"/>
        </w:rPr>
        <w:t>e is a strong legal presumption</w:t>
      </w:r>
      <w:r w:rsidRPr="00AA4DDC">
        <w:rPr>
          <w:rFonts w:eastAsia="Times New Roman" w:cs="Arial"/>
          <w:szCs w:val="28"/>
          <w:lang w:eastAsia="en-GB"/>
        </w:rPr>
        <w:t xml:space="preserve"> that children should be educated in a mainstream setting</w:t>
      </w:r>
      <w:r w:rsidR="00E401B2" w:rsidRPr="00AA4DDC">
        <w:rPr>
          <w:rFonts w:eastAsia="Times New Roman" w:cs="Arial"/>
          <w:szCs w:val="28"/>
          <w:lang w:eastAsia="en-GB"/>
        </w:rPr>
        <w:t xml:space="preserve">. This is </w:t>
      </w:r>
      <w:r w:rsidRPr="00AA4DDC">
        <w:rPr>
          <w:rFonts w:eastAsia="Times New Roman" w:cs="Arial"/>
          <w:szCs w:val="28"/>
          <w:lang w:eastAsia="en-GB"/>
        </w:rPr>
        <w:t>almost unqualifi</w:t>
      </w:r>
      <w:r w:rsidR="00E401B2" w:rsidRPr="00AA4DDC">
        <w:rPr>
          <w:rFonts w:eastAsia="Times New Roman" w:cs="Arial"/>
          <w:szCs w:val="28"/>
          <w:lang w:eastAsia="en-GB"/>
        </w:rPr>
        <w:t>ed for children</w:t>
      </w:r>
      <w:r w:rsidR="00F46C10" w:rsidRPr="00AA4DDC">
        <w:rPr>
          <w:rFonts w:eastAsia="Times New Roman" w:cs="Arial"/>
          <w:szCs w:val="28"/>
          <w:lang w:eastAsia="en-GB"/>
        </w:rPr>
        <w:t xml:space="preserve"> with SEN but without an EHCP</w:t>
      </w:r>
      <w:r w:rsidRPr="00AA4DDC">
        <w:rPr>
          <w:rFonts w:eastAsia="Times New Roman" w:cs="Arial"/>
          <w:szCs w:val="28"/>
          <w:lang w:eastAsia="en-GB"/>
        </w:rPr>
        <w:t>.</w:t>
      </w:r>
      <w:r w:rsidRPr="00AA4DDC">
        <w:rPr>
          <w:rStyle w:val="EndnoteReference"/>
          <w:rFonts w:eastAsia="Times New Roman" w:cs="Arial"/>
          <w:szCs w:val="28"/>
          <w:lang w:eastAsia="en-GB"/>
        </w:rPr>
        <w:t xml:space="preserve"> </w:t>
      </w:r>
      <w:r w:rsidRPr="00AA4DDC">
        <w:rPr>
          <w:rFonts w:eastAsia="Times New Roman" w:cs="Arial"/>
          <w:szCs w:val="28"/>
          <w:lang w:eastAsia="en-GB"/>
        </w:rPr>
        <w:t>For those</w:t>
      </w:r>
      <w:r w:rsidR="00F46C10" w:rsidRPr="00AA4DDC">
        <w:rPr>
          <w:rFonts w:eastAsia="Times New Roman" w:cs="Arial"/>
          <w:szCs w:val="28"/>
          <w:lang w:eastAsia="en-GB"/>
        </w:rPr>
        <w:t xml:space="preserve"> with EHCPs, a</w:t>
      </w:r>
      <w:r w:rsidRPr="00AA4DDC">
        <w:rPr>
          <w:rFonts w:eastAsia="Times New Roman" w:cs="Arial"/>
          <w:szCs w:val="28"/>
          <w:lang w:eastAsia="en-GB"/>
        </w:rPr>
        <w:t xml:space="preserve"> Local Authority </w:t>
      </w:r>
      <w:r w:rsidR="00F46C10" w:rsidRPr="00AA4DDC">
        <w:rPr>
          <w:rFonts w:eastAsia="Times New Roman" w:cs="Arial"/>
          <w:szCs w:val="28"/>
          <w:lang w:eastAsia="en-GB"/>
        </w:rPr>
        <w:t xml:space="preserve">has </w:t>
      </w:r>
      <w:r w:rsidRPr="00AA4DDC">
        <w:rPr>
          <w:rFonts w:eastAsia="Times New Roman" w:cs="Arial"/>
          <w:szCs w:val="28"/>
          <w:lang w:eastAsia="en-GB"/>
        </w:rPr>
        <w:t>to comply with most requests for a particular school or college</w:t>
      </w:r>
      <w:r w:rsidR="00E401B2" w:rsidRPr="00AA4DDC">
        <w:rPr>
          <w:rFonts w:eastAsia="Times New Roman" w:cs="Arial"/>
          <w:szCs w:val="28"/>
          <w:lang w:eastAsia="en-GB"/>
        </w:rPr>
        <w:t>,</w:t>
      </w:r>
      <w:r w:rsidRPr="00AA4DDC">
        <w:rPr>
          <w:rFonts w:eastAsia="Times New Roman" w:cs="Arial"/>
          <w:szCs w:val="28"/>
          <w:lang w:eastAsia="en-GB"/>
        </w:rPr>
        <w:t xml:space="preserve"> </w:t>
      </w:r>
      <w:bookmarkStart w:id="21" w:name="_ftnref1"/>
      <w:r w:rsidRPr="00AA4DDC">
        <w:rPr>
          <w:rFonts w:eastAsia="Times New Roman" w:cs="Arial"/>
          <w:szCs w:val="28"/>
          <w:lang w:eastAsia="en-GB"/>
        </w:rPr>
        <w:t xml:space="preserve">unless it would be </w:t>
      </w:r>
      <w:bookmarkEnd w:id="21"/>
      <w:r w:rsidR="00F46C10" w:rsidRPr="00AA4DDC">
        <w:rPr>
          <w:rFonts w:eastAsia="Times New Roman" w:cs="Arial"/>
          <w:szCs w:val="28"/>
          <w:lang w:eastAsia="en-GB"/>
        </w:rPr>
        <w:t>“incompatible” with</w:t>
      </w:r>
      <w:r w:rsidRPr="00AA4DDC">
        <w:rPr>
          <w:rFonts w:eastAsia="Times New Roman" w:cs="Arial"/>
          <w:szCs w:val="28"/>
          <w:lang w:eastAsia="en-GB"/>
        </w:rPr>
        <w:t xml:space="preserve"> the efficient</w:t>
      </w:r>
      <w:r w:rsidR="00E401B2" w:rsidRPr="00AA4DDC">
        <w:rPr>
          <w:rFonts w:eastAsia="Times New Roman" w:cs="Arial"/>
          <w:szCs w:val="28"/>
          <w:lang w:eastAsia="en-GB"/>
        </w:rPr>
        <w:t xml:space="preserve"> education of others or</w:t>
      </w:r>
      <w:r w:rsidRPr="00AA4DDC">
        <w:rPr>
          <w:rFonts w:eastAsia="Times New Roman" w:cs="Arial"/>
          <w:szCs w:val="28"/>
          <w:lang w:eastAsia="en-GB"/>
        </w:rPr>
        <w:t xml:space="preserve"> efficient use of resources. </w:t>
      </w:r>
      <w:r w:rsidR="00E401B2" w:rsidRPr="00AA4DDC">
        <w:rPr>
          <w:rFonts w:eastAsia="Times New Roman" w:cs="Arial"/>
          <w:szCs w:val="28"/>
          <w:lang w:eastAsia="en-GB"/>
        </w:rPr>
        <w:t>T</w:t>
      </w:r>
      <w:r w:rsidR="00F46C10" w:rsidRPr="00AA4DDC">
        <w:rPr>
          <w:rFonts w:eastAsia="Times New Roman" w:cs="Arial"/>
          <w:szCs w:val="28"/>
          <w:lang w:eastAsia="en-GB"/>
        </w:rPr>
        <w:t xml:space="preserve">he Local </w:t>
      </w:r>
      <w:r w:rsidR="00E401B2" w:rsidRPr="00AA4DDC">
        <w:rPr>
          <w:rFonts w:eastAsia="Times New Roman" w:cs="Arial"/>
          <w:szCs w:val="28"/>
          <w:lang w:eastAsia="en-GB"/>
        </w:rPr>
        <w:t>Authority would have to</w:t>
      </w:r>
      <w:r w:rsidR="00F46C10" w:rsidRPr="00AA4DDC">
        <w:rPr>
          <w:rFonts w:eastAsia="Times New Roman" w:cs="Arial"/>
          <w:szCs w:val="28"/>
          <w:lang w:eastAsia="en-GB"/>
        </w:rPr>
        <w:t xml:space="preserve"> prove an </w:t>
      </w:r>
      <w:r w:rsidRPr="00AA4DDC">
        <w:rPr>
          <w:rFonts w:eastAsia="Times New Roman" w:cs="Arial"/>
          <w:szCs w:val="28"/>
          <w:lang w:eastAsia="en-GB"/>
        </w:rPr>
        <w:t xml:space="preserve">adverse effect on other children’s education </w:t>
      </w:r>
      <w:r w:rsidR="00E401B2" w:rsidRPr="00AA4DDC">
        <w:rPr>
          <w:rFonts w:eastAsia="Times New Roman" w:cs="Arial"/>
          <w:szCs w:val="28"/>
          <w:lang w:eastAsia="en-GB"/>
        </w:rPr>
        <w:t xml:space="preserve">that could not be resolved with reasonable steps. Cost is not an acceptable argument and neither is lack of </w:t>
      </w:r>
      <w:r w:rsidR="006215DC" w:rsidRPr="00AA4DDC">
        <w:rPr>
          <w:rFonts w:eastAsia="Times New Roman" w:cs="Arial"/>
          <w:szCs w:val="28"/>
          <w:lang w:eastAsia="en-GB"/>
        </w:rPr>
        <w:t xml:space="preserve">a </w:t>
      </w:r>
      <w:r w:rsidR="00E401B2" w:rsidRPr="00AA4DDC">
        <w:rPr>
          <w:rFonts w:eastAsia="Times New Roman" w:cs="Arial"/>
          <w:szCs w:val="28"/>
          <w:lang w:eastAsia="en-GB"/>
        </w:rPr>
        <w:t>suitable local school (</w:t>
      </w:r>
      <w:r w:rsidRPr="00AA4DDC">
        <w:rPr>
          <w:rFonts w:eastAsia="Times New Roman" w:cs="Arial"/>
          <w:szCs w:val="28"/>
          <w:lang w:eastAsia="en-GB"/>
        </w:rPr>
        <w:t xml:space="preserve">that would </w:t>
      </w:r>
      <w:r w:rsidR="00E401B2" w:rsidRPr="00AA4DDC">
        <w:rPr>
          <w:rFonts w:eastAsia="Times New Roman" w:cs="Arial"/>
          <w:szCs w:val="28"/>
          <w:lang w:eastAsia="en-GB"/>
        </w:rPr>
        <w:t>oblige them t</w:t>
      </w:r>
      <w:r w:rsidRPr="00AA4DDC">
        <w:rPr>
          <w:rFonts w:eastAsia="Times New Roman" w:cs="Arial"/>
          <w:szCs w:val="28"/>
          <w:lang w:eastAsia="en-GB"/>
        </w:rPr>
        <w:t>o make a school suitable</w:t>
      </w:r>
      <w:r w:rsidR="00E401B2" w:rsidRPr="00AA4DDC">
        <w:rPr>
          <w:rFonts w:eastAsia="Times New Roman" w:cs="Arial"/>
          <w:szCs w:val="28"/>
          <w:lang w:eastAsia="en-GB"/>
        </w:rPr>
        <w:t>)</w:t>
      </w:r>
      <w:r w:rsidRPr="00AA4DDC">
        <w:rPr>
          <w:rFonts w:eastAsia="Times New Roman" w:cs="Arial"/>
          <w:szCs w:val="28"/>
          <w:lang w:eastAsia="en-GB"/>
        </w:rPr>
        <w:t>.</w:t>
      </w:r>
      <w:r w:rsidRPr="00AA4DDC">
        <w:rPr>
          <w:rFonts w:cs="Arial"/>
          <w:sz w:val="27"/>
          <w:szCs w:val="27"/>
        </w:rPr>
        <w:t xml:space="preserve"> </w:t>
      </w:r>
      <w:r w:rsidR="00E401B2" w:rsidRPr="00AA4DDC">
        <w:rPr>
          <w:rFonts w:eastAsia="Times New Roman" w:cs="Arial"/>
          <w:szCs w:val="28"/>
          <w:lang w:eastAsia="en-GB"/>
        </w:rPr>
        <w:t xml:space="preserve">The Act also </w:t>
      </w:r>
      <w:r w:rsidRPr="00AA4DDC">
        <w:rPr>
          <w:rFonts w:cs="Arial"/>
          <w:sz w:val="27"/>
          <w:szCs w:val="27"/>
        </w:rPr>
        <w:t xml:space="preserve">generally prevents segregation </w:t>
      </w:r>
      <w:r w:rsidRPr="00AA4DDC">
        <w:rPr>
          <w:rFonts w:cs="Arial"/>
          <w:i/>
          <w:sz w:val="27"/>
          <w:szCs w:val="27"/>
        </w:rPr>
        <w:t>within</w:t>
      </w:r>
      <w:r w:rsidRPr="00AA4DDC">
        <w:rPr>
          <w:rFonts w:cs="Arial"/>
          <w:sz w:val="27"/>
          <w:szCs w:val="27"/>
        </w:rPr>
        <w:t xml:space="preserve"> mainstream schools.</w:t>
      </w:r>
      <w:r w:rsidRPr="00AA4DDC">
        <w:rPr>
          <w:rFonts w:cs="Arial"/>
          <w:sz w:val="27"/>
          <w:szCs w:val="27"/>
        </w:rPr>
        <w:br/>
      </w:r>
      <w:r w:rsidRPr="00AA4DDC">
        <w:rPr>
          <w:rFonts w:cs="Arial"/>
          <w:sz w:val="27"/>
          <w:szCs w:val="27"/>
        </w:rPr>
        <w:br/>
      </w:r>
      <w:r w:rsidR="00E401B2" w:rsidRPr="00AA4DDC">
        <w:rPr>
          <w:rFonts w:cs="Arial"/>
          <w:sz w:val="27"/>
          <w:szCs w:val="27"/>
        </w:rPr>
        <w:t>Acting alongside this is t</w:t>
      </w:r>
      <w:r w:rsidRPr="00AA4DDC">
        <w:rPr>
          <w:rFonts w:cs="Arial"/>
          <w:sz w:val="27"/>
          <w:szCs w:val="27"/>
        </w:rPr>
        <w:t>he Equality Act 2010</w:t>
      </w:r>
      <w:r w:rsidR="00E401B2" w:rsidRPr="00AA4DDC">
        <w:rPr>
          <w:rFonts w:cs="Arial"/>
          <w:sz w:val="27"/>
          <w:szCs w:val="27"/>
        </w:rPr>
        <w:t xml:space="preserve"> duty </w:t>
      </w:r>
      <w:r w:rsidRPr="00AA4DDC">
        <w:rPr>
          <w:rFonts w:cs="Arial"/>
          <w:sz w:val="27"/>
          <w:szCs w:val="27"/>
        </w:rPr>
        <w:t>to</w:t>
      </w:r>
      <w:r w:rsidR="00E401B2" w:rsidRPr="00AA4DDC">
        <w:rPr>
          <w:rFonts w:cs="Arial"/>
          <w:sz w:val="27"/>
          <w:szCs w:val="27"/>
        </w:rPr>
        <w:t xml:space="preserve"> pay “due regard” to eliminating</w:t>
      </w:r>
      <w:r w:rsidRPr="00AA4DDC">
        <w:rPr>
          <w:rFonts w:cs="Arial"/>
          <w:sz w:val="27"/>
          <w:szCs w:val="27"/>
        </w:rPr>
        <w:t xml:space="preserve"> disc</w:t>
      </w:r>
      <w:r w:rsidR="00E401B2" w:rsidRPr="00AA4DDC">
        <w:rPr>
          <w:rFonts w:cs="Arial"/>
          <w:sz w:val="27"/>
          <w:szCs w:val="27"/>
        </w:rPr>
        <w:t>rimination and advancing</w:t>
      </w:r>
      <w:r w:rsidRPr="00AA4DDC">
        <w:rPr>
          <w:rFonts w:cs="Arial"/>
          <w:sz w:val="27"/>
          <w:szCs w:val="27"/>
        </w:rPr>
        <w:t xml:space="preserve"> equality of opportunity for Disabled children, </w:t>
      </w:r>
      <w:r w:rsidR="00E401B2" w:rsidRPr="00AA4DDC">
        <w:rPr>
          <w:rFonts w:cs="Arial"/>
          <w:sz w:val="27"/>
          <w:szCs w:val="27"/>
        </w:rPr>
        <w:t xml:space="preserve">and to make “reasonable adjustments”. </w:t>
      </w:r>
      <w:r w:rsidRPr="00AA4DDC">
        <w:rPr>
          <w:rFonts w:eastAsia="Times New Roman" w:cs="Arial"/>
          <w:szCs w:val="28"/>
          <w:lang w:eastAsia="en-GB"/>
        </w:rPr>
        <w:t>However</w:t>
      </w:r>
      <w:r w:rsidR="00E401B2" w:rsidRPr="00AA4DDC">
        <w:rPr>
          <w:rFonts w:eastAsia="Times New Roman" w:cs="Arial"/>
          <w:szCs w:val="28"/>
          <w:lang w:eastAsia="en-GB"/>
        </w:rPr>
        <w:t>,</w:t>
      </w:r>
      <w:r w:rsidRPr="00AA4DDC">
        <w:rPr>
          <w:rFonts w:eastAsia="Times New Roman" w:cs="Arial"/>
          <w:szCs w:val="28"/>
          <w:lang w:eastAsia="en-GB"/>
        </w:rPr>
        <w:t xml:space="preserve"> </w:t>
      </w:r>
      <w:r w:rsidR="00E401B2" w:rsidRPr="00AA4DDC">
        <w:rPr>
          <w:rFonts w:eastAsia="Times New Roman" w:cs="Arial"/>
          <w:szCs w:val="28"/>
          <w:lang w:eastAsia="en-GB"/>
        </w:rPr>
        <w:t xml:space="preserve">it is </w:t>
      </w:r>
      <w:r w:rsidRPr="00AA4DDC">
        <w:rPr>
          <w:rFonts w:eastAsia="Times New Roman" w:cs="Arial"/>
          <w:szCs w:val="28"/>
          <w:lang w:eastAsia="en-GB"/>
        </w:rPr>
        <w:t>not supporte</w:t>
      </w:r>
      <w:r w:rsidR="00E401B2" w:rsidRPr="00AA4DDC">
        <w:rPr>
          <w:rFonts w:eastAsia="Times New Roman" w:cs="Arial"/>
          <w:szCs w:val="28"/>
          <w:lang w:eastAsia="en-GB"/>
        </w:rPr>
        <w:t xml:space="preserve">d by effective </w:t>
      </w:r>
      <w:r w:rsidRPr="00AA4DDC">
        <w:rPr>
          <w:rFonts w:eastAsia="Times New Roman" w:cs="Arial"/>
          <w:szCs w:val="28"/>
          <w:lang w:eastAsia="en-GB"/>
        </w:rPr>
        <w:t>mechanisms to monitor school compliance</w:t>
      </w:r>
      <w:r w:rsidR="00E401B2" w:rsidRPr="00AA4DDC">
        <w:rPr>
          <w:rFonts w:eastAsia="Times New Roman" w:cs="Arial"/>
          <w:szCs w:val="28"/>
          <w:lang w:eastAsia="en-GB"/>
        </w:rPr>
        <w:t>.</w:t>
      </w:r>
      <w:r w:rsidR="00E401B2" w:rsidRPr="00AA4DDC">
        <w:rPr>
          <w:rFonts w:eastAsia="Times New Roman" w:cs="Arial"/>
          <w:szCs w:val="28"/>
          <w:lang w:eastAsia="en-GB"/>
        </w:rPr>
        <w:br/>
      </w:r>
    </w:p>
    <w:p w14:paraId="072BD142" w14:textId="71F296E6" w:rsidR="00245A8B" w:rsidRPr="00AA4DDC" w:rsidRDefault="00245A8B" w:rsidP="005829BC">
      <w:pPr>
        <w:rPr>
          <w:rFonts w:cs="Arial"/>
          <w:lang w:eastAsia="en-GB"/>
        </w:rPr>
      </w:pPr>
      <w:bookmarkStart w:id="22" w:name="_Toc617385"/>
      <w:r w:rsidRPr="00060BA6">
        <w:rPr>
          <w:rStyle w:val="Heading3Char"/>
          <w:rFonts w:cs="Arial"/>
          <w:b/>
          <w:color w:val="7030A0"/>
        </w:rPr>
        <w:t>Evidence of poor quality education experience for Disabled children:</w:t>
      </w:r>
      <w:bookmarkEnd w:id="22"/>
      <w:r w:rsidRPr="00060BA6">
        <w:rPr>
          <w:rStyle w:val="Heading3Char"/>
          <w:rFonts w:cs="Arial"/>
          <w:b/>
          <w:color w:val="7030A0"/>
        </w:rPr>
        <w:br/>
      </w:r>
      <w:r w:rsidRPr="00AA4DDC">
        <w:rPr>
          <w:rFonts w:cs="Arial"/>
          <w:color w:val="000000"/>
          <w:szCs w:val="28"/>
        </w:rPr>
        <w:t>The Ofsted and Care Quality Commission report, 'Local Area SEND inspections: One year on'</w:t>
      </w:r>
      <w:r w:rsidRPr="00AA4DDC">
        <w:rPr>
          <w:rStyle w:val="EndnoteReference"/>
          <w:rFonts w:cs="Arial"/>
          <w:color w:val="000000"/>
          <w:szCs w:val="28"/>
        </w:rPr>
        <w:endnoteReference w:id="13"/>
      </w:r>
      <w:r w:rsidR="00E401B2" w:rsidRPr="00AA4DDC">
        <w:rPr>
          <w:rFonts w:cs="Arial"/>
          <w:color w:val="000000"/>
          <w:szCs w:val="28"/>
        </w:rPr>
        <w:t xml:space="preserve"> </w:t>
      </w:r>
      <w:r w:rsidRPr="00AA4DDC">
        <w:rPr>
          <w:rFonts w:cs="Arial"/>
          <w:color w:val="000000"/>
          <w:szCs w:val="28"/>
        </w:rPr>
        <w:t>October 2017</w:t>
      </w:r>
      <w:r w:rsidR="00E401B2" w:rsidRPr="00AA4DDC">
        <w:rPr>
          <w:rFonts w:cs="Arial"/>
          <w:color w:val="000000"/>
          <w:szCs w:val="28"/>
        </w:rPr>
        <w:t>,</w:t>
      </w:r>
      <w:r w:rsidRPr="00AA4DDC">
        <w:rPr>
          <w:rFonts w:cs="Arial"/>
          <w:color w:val="000000"/>
          <w:szCs w:val="28"/>
        </w:rPr>
        <w:t xml:space="preserve"> found that pupils with SEND had a much poorer experience of the education system than their peers. They were more likely to be excluded, absent or missing from school with additional use of illegal “unofficial exclusions”; access to coordinated services and information was poor; identification and assessment of needs was poor beyond the early years and especially for children with more subtle needs; and there was a very low use of personal budgets giving parents more control over choices.</w:t>
      </w:r>
      <w:r w:rsidRPr="00AA4DDC">
        <w:rPr>
          <w:rStyle w:val="Heading3Char"/>
          <w:rFonts w:cs="Arial"/>
        </w:rPr>
        <w:br/>
      </w:r>
      <w:r w:rsidRPr="00AA4DDC">
        <w:rPr>
          <w:rStyle w:val="Heading3Char"/>
          <w:rFonts w:cs="Arial"/>
        </w:rPr>
        <w:br/>
      </w:r>
      <w:r w:rsidR="00003FD2" w:rsidRPr="00060BA6">
        <w:rPr>
          <w:rStyle w:val="Heading3Char"/>
          <w:rFonts w:cs="Arial"/>
          <w:b/>
          <w:color w:val="7030A0"/>
        </w:rPr>
        <w:t>Difficulties with assessment and funding for a</w:t>
      </w:r>
      <w:r w:rsidRPr="00060BA6">
        <w:rPr>
          <w:rStyle w:val="Heading3Char"/>
          <w:rFonts w:cs="Arial"/>
          <w:b/>
          <w:color w:val="7030A0"/>
        </w:rPr>
        <w:t>ppropriate support</w:t>
      </w:r>
      <w:r w:rsidR="00003FD2" w:rsidRPr="00060BA6">
        <w:rPr>
          <w:rStyle w:val="Heading3Char"/>
          <w:rFonts w:cs="Arial"/>
          <w:b/>
          <w:color w:val="7030A0"/>
        </w:rPr>
        <w:t>:</w:t>
      </w:r>
      <w:r w:rsidRPr="00060BA6">
        <w:rPr>
          <w:rStyle w:val="Heading3Char"/>
          <w:rFonts w:cs="Arial"/>
          <w:b/>
          <w:color w:val="7030A0"/>
        </w:rPr>
        <w:br/>
      </w:r>
      <w:r w:rsidRPr="00AA4DDC">
        <w:rPr>
          <w:rFonts w:cs="Arial"/>
          <w:szCs w:val="28"/>
          <w:lang w:eastAsia="en-GB"/>
        </w:rPr>
        <w:t>A 2016 survey of over 1100 school leaders by The Key (an organisation prov</w:t>
      </w:r>
      <w:r w:rsidR="00003FD2" w:rsidRPr="00AA4DDC">
        <w:rPr>
          <w:rFonts w:cs="Arial"/>
          <w:szCs w:val="28"/>
          <w:lang w:eastAsia="en-GB"/>
        </w:rPr>
        <w:t xml:space="preserve">iding leadership </w:t>
      </w:r>
      <w:r w:rsidRPr="00AA4DDC">
        <w:rPr>
          <w:rFonts w:cs="Arial"/>
          <w:szCs w:val="28"/>
          <w:lang w:eastAsia="en-GB"/>
        </w:rPr>
        <w:t>support t</w:t>
      </w:r>
      <w:r w:rsidR="00003FD2" w:rsidRPr="00AA4DDC">
        <w:rPr>
          <w:rFonts w:cs="Arial"/>
          <w:szCs w:val="28"/>
          <w:lang w:eastAsia="en-GB"/>
        </w:rPr>
        <w:t>o schools in England) found</w:t>
      </w:r>
      <w:r w:rsidRPr="00AA4DDC">
        <w:rPr>
          <w:rFonts w:cs="Arial"/>
          <w:szCs w:val="28"/>
          <w:lang w:eastAsia="en-GB"/>
        </w:rPr>
        <w:t xml:space="preserve"> 68% of </w:t>
      </w:r>
      <w:r w:rsidR="00003FD2" w:rsidRPr="00AA4DDC">
        <w:rPr>
          <w:rFonts w:cs="Arial"/>
          <w:szCs w:val="28"/>
          <w:lang w:eastAsia="en-GB"/>
        </w:rPr>
        <w:t>surveyed schools</w:t>
      </w:r>
      <w:r w:rsidRPr="00AA4DDC">
        <w:rPr>
          <w:rFonts w:cs="Arial"/>
          <w:szCs w:val="28"/>
          <w:lang w:eastAsia="en-GB"/>
        </w:rPr>
        <w:t xml:space="preserve"> were calling for a greater focus on children with SEND in “mainstream” education policy making. In particular, 82% reported insufficient funding and budget to provide for these pupils with 89% seeing support affected negatively by local authority cuts</w:t>
      </w:r>
      <w:r w:rsidRPr="00AA4DDC">
        <w:rPr>
          <w:rStyle w:val="EndnoteReference"/>
          <w:rFonts w:eastAsia="Times New Roman" w:cs="Arial"/>
          <w:szCs w:val="28"/>
          <w:lang w:eastAsia="en-GB"/>
        </w:rPr>
        <w:endnoteReference w:id="14"/>
      </w:r>
      <w:r w:rsidRPr="00AA4DDC">
        <w:rPr>
          <w:rFonts w:cs="Arial"/>
          <w:szCs w:val="28"/>
          <w:lang w:eastAsia="en-GB"/>
        </w:rPr>
        <w:t>, with primary schools affected the worst.</w:t>
      </w:r>
      <w:r w:rsidR="00003FD2" w:rsidRPr="00AA4DDC">
        <w:rPr>
          <w:rFonts w:cs="Arial"/>
          <w:lang w:eastAsia="en-GB"/>
        </w:rPr>
        <w:t xml:space="preserve"> In addition </w:t>
      </w:r>
      <w:r w:rsidRPr="00AA4DDC">
        <w:rPr>
          <w:rFonts w:eastAsia="Times New Roman" w:cs="Arial"/>
          <w:szCs w:val="28"/>
          <w:lang w:eastAsia="en-GB"/>
        </w:rPr>
        <w:t>75% of schools ha</w:t>
      </w:r>
      <w:r w:rsidR="00003FD2" w:rsidRPr="00AA4DDC">
        <w:rPr>
          <w:rFonts w:eastAsia="Times New Roman" w:cs="Arial"/>
          <w:szCs w:val="28"/>
          <w:lang w:eastAsia="en-GB"/>
        </w:rPr>
        <w:t>d pupils waiting longer than</w:t>
      </w:r>
      <w:r w:rsidRPr="00AA4DDC">
        <w:rPr>
          <w:rFonts w:eastAsia="Times New Roman" w:cs="Arial"/>
          <w:szCs w:val="28"/>
          <w:lang w:eastAsia="en-GB"/>
        </w:rPr>
        <w:t xml:space="preserve"> expected maximum timeframe</w:t>
      </w:r>
      <w:r w:rsidR="00003FD2" w:rsidRPr="00AA4DDC">
        <w:rPr>
          <w:rFonts w:eastAsia="Times New Roman" w:cs="Arial"/>
          <w:szCs w:val="28"/>
          <w:lang w:eastAsia="en-GB"/>
        </w:rPr>
        <w:t>s</w:t>
      </w:r>
      <w:r w:rsidRPr="00AA4DDC">
        <w:rPr>
          <w:rFonts w:eastAsia="Times New Roman" w:cs="Arial"/>
          <w:szCs w:val="28"/>
          <w:lang w:eastAsia="en-GB"/>
        </w:rPr>
        <w:t xml:space="preserve"> for </w:t>
      </w:r>
      <w:r w:rsidR="00003FD2" w:rsidRPr="00AA4DDC">
        <w:rPr>
          <w:rFonts w:eastAsia="Times New Roman" w:cs="Arial"/>
          <w:szCs w:val="28"/>
          <w:lang w:eastAsia="en-GB"/>
        </w:rPr>
        <w:t xml:space="preserve">EHCP assessments, with the situation </w:t>
      </w:r>
      <w:r w:rsidRPr="00AA4DDC">
        <w:rPr>
          <w:rFonts w:eastAsia="Times New Roman" w:cs="Arial"/>
          <w:szCs w:val="28"/>
          <w:lang w:eastAsia="en-GB"/>
        </w:rPr>
        <w:t xml:space="preserve">worse since </w:t>
      </w:r>
      <w:r w:rsidR="00003FD2" w:rsidRPr="00AA4DDC">
        <w:rPr>
          <w:rFonts w:eastAsia="Times New Roman" w:cs="Arial"/>
          <w:szCs w:val="28"/>
          <w:lang w:eastAsia="en-GB"/>
        </w:rPr>
        <w:t>2014 SEND reforms</w:t>
      </w:r>
      <w:r w:rsidRPr="00AA4DDC">
        <w:rPr>
          <w:rFonts w:eastAsia="Times New Roman" w:cs="Arial"/>
          <w:szCs w:val="28"/>
          <w:lang w:eastAsia="en-GB"/>
        </w:rPr>
        <w:t>.</w:t>
      </w:r>
      <w:r w:rsidRPr="00AA4DDC">
        <w:rPr>
          <w:rFonts w:eastAsia="Times New Roman" w:cs="Arial"/>
          <w:szCs w:val="28"/>
          <w:lang w:eastAsia="en-GB"/>
        </w:rPr>
        <w:br/>
      </w:r>
      <w:r w:rsidRPr="00AA4DDC">
        <w:rPr>
          <w:rFonts w:eastAsia="Times New Roman" w:cs="Arial"/>
          <w:szCs w:val="28"/>
          <w:lang w:eastAsia="en-GB"/>
        </w:rPr>
        <w:lastRenderedPageBreak/>
        <w:br/>
      </w:r>
      <w:r w:rsidR="00003FD2" w:rsidRPr="00AA4DDC">
        <w:rPr>
          <w:rFonts w:cs="Arial"/>
          <w:szCs w:val="28"/>
        </w:rPr>
        <w:t xml:space="preserve">For mainstream education to be a positive learning experience, Disabled learners may need support with their studies and engaging with student life, but Disabled learners do not have automatic entitlement to support. A Disabled student with an EHCP has legal entitlement to Local Authority funded SEN support, but those without EHCPs must rely on funding via the school’s budget. </w:t>
      </w:r>
      <w:r w:rsidRPr="00AA4DDC">
        <w:rPr>
          <w:rFonts w:eastAsia="Times New Roman" w:cs="Arial"/>
          <w:szCs w:val="28"/>
          <w:lang w:eastAsia="en-GB"/>
        </w:rPr>
        <w:t>The Key’s 2017 State of Education report</w:t>
      </w:r>
      <w:r w:rsidRPr="00AA4DDC">
        <w:rPr>
          <w:rStyle w:val="EndnoteReference"/>
          <w:rFonts w:eastAsia="Times New Roman" w:cs="Arial"/>
          <w:szCs w:val="28"/>
          <w:lang w:eastAsia="en-GB"/>
        </w:rPr>
        <w:endnoteReference w:id="15"/>
      </w:r>
      <w:r w:rsidR="00003FD2" w:rsidRPr="00AA4DDC">
        <w:rPr>
          <w:rFonts w:eastAsia="Times New Roman" w:cs="Arial"/>
          <w:szCs w:val="28"/>
          <w:lang w:eastAsia="en-GB"/>
        </w:rPr>
        <w:t xml:space="preserve"> showed</w:t>
      </w:r>
      <w:r w:rsidRPr="00AA4DDC">
        <w:rPr>
          <w:rFonts w:eastAsia="Times New Roman" w:cs="Arial"/>
          <w:szCs w:val="28"/>
          <w:lang w:eastAsia="en-GB"/>
        </w:rPr>
        <w:t xml:space="preserve"> budget pressures remained the most significa</w:t>
      </w:r>
      <w:r w:rsidR="00003FD2" w:rsidRPr="00AA4DDC">
        <w:rPr>
          <w:rFonts w:eastAsia="Times New Roman" w:cs="Arial"/>
          <w:szCs w:val="28"/>
          <w:lang w:eastAsia="en-GB"/>
        </w:rPr>
        <w:t xml:space="preserve">nt challenge for school leaders - </w:t>
      </w:r>
      <w:r w:rsidRPr="00AA4DDC">
        <w:rPr>
          <w:rFonts w:eastAsia="Times New Roman" w:cs="Arial"/>
          <w:szCs w:val="28"/>
          <w:lang w:eastAsia="en-GB"/>
        </w:rPr>
        <w:t xml:space="preserve">with higher levels of SEN funding as </w:t>
      </w:r>
      <w:r w:rsidR="00003FD2" w:rsidRPr="00AA4DDC">
        <w:rPr>
          <w:rFonts w:eastAsia="Times New Roman" w:cs="Arial"/>
          <w:szCs w:val="28"/>
          <w:lang w:eastAsia="en-GB"/>
        </w:rPr>
        <w:t xml:space="preserve">well as higher base funding </w:t>
      </w:r>
      <w:r w:rsidRPr="00AA4DDC">
        <w:rPr>
          <w:rFonts w:eastAsia="Times New Roman" w:cs="Arial"/>
          <w:szCs w:val="28"/>
          <w:lang w:eastAsia="en-GB"/>
        </w:rPr>
        <w:t xml:space="preserve">the most needed change. 68% of leaders said </w:t>
      </w:r>
      <w:r w:rsidR="00003FD2" w:rsidRPr="00AA4DDC">
        <w:rPr>
          <w:rFonts w:eastAsia="Times New Roman" w:cs="Arial"/>
          <w:szCs w:val="28"/>
          <w:lang w:eastAsia="en-GB"/>
        </w:rPr>
        <w:t xml:space="preserve">that they </w:t>
      </w:r>
      <w:r w:rsidRPr="00AA4DDC">
        <w:rPr>
          <w:rFonts w:eastAsia="Times New Roman" w:cs="Arial"/>
          <w:szCs w:val="28"/>
          <w:lang w:eastAsia="en-GB"/>
        </w:rPr>
        <w:t>have to respond to funding challenges through reductions in support staff and less investment in professional development.</w:t>
      </w:r>
      <w:r w:rsidRPr="00AA4DDC">
        <w:rPr>
          <w:rFonts w:cs="Arial"/>
          <w:color w:val="502F92"/>
          <w:sz w:val="27"/>
          <w:szCs w:val="27"/>
        </w:rPr>
        <w:t xml:space="preserve"> </w:t>
      </w:r>
    </w:p>
    <w:p w14:paraId="04246444" w14:textId="57B0AEF2" w:rsidR="00245A8B" w:rsidRPr="00AA4DDC" w:rsidRDefault="00245A8B" w:rsidP="00786413">
      <w:pPr>
        <w:rPr>
          <w:rStyle w:val="Heading3Char"/>
          <w:rFonts w:cs="Arial"/>
        </w:rPr>
      </w:pPr>
      <w:r w:rsidRPr="00060BA6">
        <w:rPr>
          <w:rStyle w:val="Heading3Char"/>
          <w:rFonts w:cs="Arial"/>
          <w:b/>
          <w:color w:val="7030A0"/>
        </w:rPr>
        <w:t>Inaccessible buildings and learning environments</w:t>
      </w:r>
      <w:r w:rsidR="00003FD2" w:rsidRPr="00060BA6">
        <w:rPr>
          <w:rStyle w:val="Heading3Char"/>
          <w:rFonts w:cs="Arial"/>
          <w:b/>
          <w:color w:val="7030A0"/>
        </w:rPr>
        <w:br/>
      </w:r>
      <w:r w:rsidRPr="00AA4DDC">
        <w:rPr>
          <w:rFonts w:cs="Arial"/>
          <w:szCs w:val="28"/>
        </w:rPr>
        <w:t xml:space="preserve">With an increasing premium placed on building space, there has been a tendency for education providers to compromise </w:t>
      </w:r>
      <w:r w:rsidR="00003FD2" w:rsidRPr="00AA4DDC">
        <w:rPr>
          <w:rFonts w:cs="Arial"/>
          <w:szCs w:val="28"/>
        </w:rPr>
        <w:t>on the standards of access for D</w:t>
      </w:r>
      <w:r w:rsidRPr="00AA4DDC">
        <w:rPr>
          <w:rFonts w:cs="Arial"/>
          <w:szCs w:val="28"/>
        </w:rPr>
        <w:t>isabled students. Inclusive design is often neglected in education building projects. As well as continued barriers to physical access, many disabled students find the educational environment a difficult one to navigate, with poor colour schemes, no induction loops, no appropriate signage, inadequate lighting and noise levels.</w:t>
      </w:r>
    </w:p>
    <w:p w14:paraId="3707984F" w14:textId="77777777" w:rsidR="00245A8B" w:rsidRPr="00060BA6" w:rsidRDefault="00245A8B" w:rsidP="007767B9">
      <w:pPr>
        <w:pStyle w:val="Heading3"/>
        <w:rPr>
          <w:rStyle w:val="Heading3Char"/>
          <w:rFonts w:cs="Arial"/>
          <w:b/>
          <w:color w:val="7030A0"/>
        </w:rPr>
      </w:pPr>
      <w:bookmarkStart w:id="23" w:name="_Toc617386"/>
      <w:r w:rsidRPr="00060BA6">
        <w:rPr>
          <w:rStyle w:val="Heading3Char"/>
          <w:rFonts w:cs="Arial"/>
          <w:b/>
          <w:color w:val="7030A0"/>
        </w:rPr>
        <w:t>Lack of training on inclusion for education professionals:</w:t>
      </w:r>
      <w:bookmarkEnd w:id="23"/>
    </w:p>
    <w:p w14:paraId="387C3B97" w14:textId="13CE6AF8" w:rsidR="00007453" w:rsidRPr="00AA4DDC" w:rsidRDefault="00245A8B" w:rsidP="007767B9">
      <w:pPr>
        <w:spacing w:after="269" w:line="240" w:lineRule="auto"/>
        <w:rPr>
          <w:rStyle w:val="Heading3Char"/>
          <w:rFonts w:cs="Arial"/>
        </w:rPr>
      </w:pPr>
      <w:r w:rsidRPr="00AA4DDC">
        <w:rPr>
          <w:rFonts w:cs="Arial"/>
          <w:lang w:eastAsia="en-GB"/>
        </w:rPr>
        <w:t>Education students often receive little training in how to include Disabled learners. The language of “special education</w:t>
      </w:r>
      <w:r w:rsidR="00003FD2" w:rsidRPr="00AA4DDC">
        <w:rPr>
          <w:rFonts w:cs="Arial"/>
          <w:lang w:eastAsia="en-GB"/>
        </w:rPr>
        <w:t xml:space="preserve">al needs” makes it appear </w:t>
      </w:r>
      <w:r w:rsidRPr="00AA4DDC">
        <w:rPr>
          <w:rFonts w:cs="Arial"/>
          <w:lang w:eastAsia="en-GB"/>
        </w:rPr>
        <w:t>a specialist area, someone else’s problem, not</w:t>
      </w:r>
      <w:r w:rsidR="00003FD2" w:rsidRPr="00AA4DDC">
        <w:rPr>
          <w:rFonts w:cs="Arial"/>
          <w:lang w:eastAsia="en-GB"/>
        </w:rPr>
        <w:t xml:space="preserve"> core knowledge for all</w:t>
      </w:r>
      <w:r w:rsidRPr="00AA4DDC">
        <w:rPr>
          <w:rFonts w:cs="Arial"/>
          <w:lang w:eastAsia="en-GB"/>
        </w:rPr>
        <w:t>.</w:t>
      </w:r>
      <w:r w:rsidR="00003FD2" w:rsidRPr="00AA4DDC">
        <w:rPr>
          <w:rFonts w:cs="Arial"/>
          <w:lang w:eastAsia="en-GB"/>
        </w:rPr>
        <w:t xml:space="preserve"> </w:t>
      </w:r>
      <w:r w:rsidR="005829BC" w:rsidRPr="00AA4DDC">
        <w:rPr>
          <w:rFonts w:cs="Arial"/>
          <w:lang w:eastAsia="en-GB"/>
        </w:rPr>
        <w:t xml:space="preserve">Established models of educational provision often result in Disabled children’s learning becoming the responsibility of support staff who may lack the necessary knowledge and experience. </w:t>
      </w:r>
      <w:r w:rsidRPr="00AA4DDC">
        <w:rPr>
          <w:rFonts w:cs="Arial"/>
          <w:lang w:eastAsia="en-GB"/>
        </w:rPr>
        <w:t>88% of school leaders surve</w:t>
      </w:r>
      <w:r w:rsidR="00003FD2" w:rsidRPr="00AA4DDC">
        <w:rPr>
          <w:rFonts w:cs="Arial"/>
          <w:lang w:eastAsia="en-GB"/>
        </w:rPr>
        <w:t>yed by The Key in 2016 felt</w:t>
      </w:r>
      <w:r w:rsidRPr="00AA4DDC">
        <w:rPr>
          <w:rFonts w:cs="Arial"/>
          <w:lang w:eastAsia="en-GB"/>
        </w:rPr>
        <w:t xml:space="preserve"> initial teacher training did not adequately prepare teachers to support pupils with SEND</w:t>
      </w:r>
      <w:r w:rsidRPr="00AA4DDC">
        <w:rPr>
          <w:rStyle w:val="EndnoteReference"/>
          <w:rFonts w:cs="Arial"/>
          <w:lang w:eastAsia="en-GB"/>
        </w:rPr>
        <w:endnoteReference w:id="16"/>
      </w:r>
      <w:r w:rsidRPr="00AA4DDC">
        <w:rPr>
          <w:rFonts w:cs="Arial"/>
          <w:color w:val="000000"/>
          <w:sz w:val="20"/>
          <w:szCs w:val="20"/>
        </w:rPr>
        <w:t xml:space="preserve">‘ </w:t>
      </w:r>
      <w:r w:rsidRPr="00AA4DDC">
        <w:rPr>
          <w:rFonts w:cs="Arial"/>
          <w:szCs w:val="28"/>
        </w:rPr>
        <w:t xml:space="preserve">A new framework for initial teacher training launched by the </w:t>
      </w:r>
      <w:proofErr w:type="spellStart"/>
      <w:r w:rsidRPr="00AA4DDC">
        <w:rPr>
          <w:rFonts w:cs="Arial"/>
          <w:szCs w:val="28"/>
        </w:rPr>
        <w:t>DfE</w:t>
      </w:r>
      <w:proofErr w:type="spellEnd"/>
      <w:r w:rsidRPr="00AA4DDC">
        <w:rPr>
          <w:rFonts w:cs="Arial"/>
          <w:szCs w:val="28"/>
        </w:rPr>
        <w:t xml:space="preserve"> in 2016 includes compulsory SEND training</w:t>
      </w:r>
      <w:r w:rsidR="00003FD2" w:rsidRPr="00AA4DDC">
        <w:rPr>
          <w:rFonts w:cs="Arial"/>
          <w:szCs w:val="28"/>
        </w:rPr>
        <w:t xml:space="preserve"> but this focuses on knowledge of impairments and </w:t>
      </w:r>
      <w:r w:rsidR="005829BC" w:rsidRPr="00AA4DDC">
        <w:rPr>
          <w:rFonts w:cs="Arial"/>
          <w:szCs w:val="28"/>
        </w:rPr>
        <w:t xml:space="preserve">specific </w:t>
      </w:r>
      <w:r w:rsidR="00003FD2" w:rsidRPr="00AA4DDC">
        <w:rPr>
          <w:rFonts w:cs="Arial"/>
          <w:szCs w:val="28"/>
        </w:rPr>
        <w:t xml:space="preserve">health conditions </w:t>
      </w:r>
      <w:r w:rsidR="005829BC" w:rsidRPr="00AA4DDC">
        <w:rPr>
          <w:rFonts w:cs="Arial"/>
          <w:szCs w:val="28"/>
        </w:rPr>
        <w:t xml:space="preserve">and interventions to fit children into the existing system, </w:t>
      </w:r>
      <w:r w:rsidR="00003FD2" w:rsidRPr="00AA4DDC">
        <w:rPr>
          <w:rFonts w:cs="Arial"/>
          <w:szCs w:val="28"/>
        </w:rPr>
        <w:t>rather than on inclusive teaching methods</w:t>
      </w:r>
      <w:r w:rsidR="005829BC" w:rsidRPr="00AA4DDC">
        <w:rPr>
          <w:rFonts w:cs="Arial"/>
          <w:szCs w:val="28"/>
        </w:rPr>
        <w:t xml:space="preserve"> which promote equality responsiveness to diversity. </w:t>
      </w:r>
    </w:p>
    <w:p w14:paraId="67AF3768" w14:textId="06B29A3A" w:rsidR="00245A8B" w:rsidRPr="00AA4DDC" w:rsidRDefault="00245A8B" w:rsidP="007767B9">
      <w:pPr>
        <w:spacing w:after="269" w:line="240" w:lineRule="auto"/>
        <w:rPr>
          <w:rFonts w:cs="Arial"/>
        </w:rPr>
      </w:pPr>
      <w:r w:rsidRPr="00060BA6">
        <w:rPr>
          <w:rStyle w:val="Heading3Char"/>
          <w:rFonts w:cs="Arial"/>
          <w:b/>
          <w:color w:val="7030A0"/>
        </w:rPr>
        <w:t>Focus on t</w:t>
      </w:r>
      <w:r w:rsidR="006215DC" w:rsidRPr="00060BA6">
        <w:rPr>
          <w:rStyle w:val="Heading3Char"/>
          <w:rFonts w:cs="Arial"/>
          <w:b/>
          <w:color w:val="7030A0"/>
        </w:rPr>
        <w:t>argets and academic achievement</w:t>
      </w:r>
      <w:r w:rsidRPr="00060BA6">
        <w:rPr>
          <w:rStyle w:val="Heading3Char"/>
          <w:rFonts w:cs="Arial"/>
          <w:b/>
          <w:color w:val="7030A0"/>
        </w:rPr>
        <w:br/>
      </w:r>
      <w:r w:rsidRPr="00AA4DDC">
        <w:rPr>
          <w:rFonts w:cs="Arial"/>
        </w:rPr>
        <w:t xml:space="preserve">The whole thrust of education policy, with schools measured </w:t>
      </w:r>
      <w:r w:rsidR="003B1EB3" w:rsidRPr="00AA4DDC">
        <w:rPr>
          <w:rFonts w:cs="Arial"/>
        </w:rPr>
        <w:t xml:space="preserve">in performance tables focused </w:t>
      </w:r>
      <w:r w:rsidRPr="00AA4DDC">
        <w:rPr>
          <w:rFonts w:cs="Arial"/>
        </w:rPr>
        <w:t>mainly on their ability to achieve aca</w:t>
      </w:r>
      <w:r w:rsidR="003B1EB3" w:rsidRPr="00AA4DDC">
        <w:rPr>
          <w:rFonts w:cs="Arial"/>
        </w:rPr>
        <w:t>demic results, forces children out of the mainstream</w:t>
      </w:r>
      <w:r w:rsidRPr="00AA4DDC">
        <w:rPr>
          <w:rFonts w:cs="Arial"/>
        </w:rPr>
        <w:t xml:space="preserve">. Recent changes to the </w:t>
      </w:r>
      <w:r w:rsidRPr="00AA4DDC">
        <w:rPr>
          <w:rFonts w:cs="Arial"/>
        </w:rPr>
        <w:lastRenderedPageBreak/>
        <w:t>OFSTED inspections regime hav</w:t>
      </w:r>
      <w:r w:rsidR="00A23771" w:rsidRPr="00AA4DDC">
        <w:rPr>
          <w:rFonts w:cs="Arial"/>
        </w:rPr>
        <w:t>e increased pressure on schools</w:t>
      </w:r>
      <w:r w:rsidRPr="00AA4DDC">
        <w:rPr>
          <w:rFonts w:cs="Arial"/>
        </w:rPr>
        <w:t xml:space="preserve"> to deliver academic progress across </w:t>
      </w:r>
      <w:r w:rsidR="003B1EB3" w:rsidRPr="00AA4DDC">
        <w:rPr>
          <w:rFonts w:cs="Arial"/>
        </w:rPr>
        <w:t>the pupil population or be</w:t>
      </w:r>
      <w:r w:rsidRPr="00AA4DDC">
        <w:rPr>
          <w:rFonts w:cs="Arial"/>
        </w:rPr>
        <w:t xml:space="preserve"> labelled as a “coasting</w:t>
      </w:r>
      <w:r w:rsidR="003B1EB3" w:rsidRPr="00AA4DDC">
        <w:rPr>
          <w:rFonts w:cs="Arial"/>
        </w:rPr>
        <w:t xml:space="preserve">” school. </w:t>
      </w:r>
      <w:r w:rsidRPr="00AA4DDC">
        <w:rPr>
          <w:rFonts w:cs="Arial"/>
        </w:rPr>
        <w:t xml:space="preserve">OFSTED now gives little attention to the work schools do to welcome and support a </w:t>
      </w:r>
      <w:r w:rsidR="003B1EB3" w:rsidRPr="00AA4DDC">
        <w:rPr>
          <w:rFonts w:cs="Arial"/>
        </w:rPr>
        <w:t>diversity of learners</w:t>
      </w:r>
      <w:r w:rsidRPr="00AA4DDC">
        <w:rPr>
          <w:rFonts w:cs="Arial"/>
        </w:rPr>
        <w:t>.</w:t>
      </w:r>
    </w:p>
    <w:p w14:paraId="43607D9D" w14:textId="6145B46D" w:rsidR="00245A8B" w:rsidRPr="00AA4DDC" w:rsidRDefault="003B1EB3" w:rsidP="00A23771">
      <w:pPr>
        <w:spacing w:after="300" w:line="240" w:lineRule="auto"/>
        <w:rPr>
          <w:rFonts w:cs="Arial"/>
          <w:szCs w:val="28"/>
        </w:rPr>
      </w:pPr>
      <w:r w:rsidRPr="00AA4DDC">
        <w:rPr>
          <w:rFonts w:cs="Arial"/>
          <w:lang w:eastAsia="en-GB"/>
        </w:rPr>
        <w:t>N</w:t>
      </w:r>
      <w:r w:rsidR="00245A8B" w:rsidRPr="00AA4DDC">
        <w:rPr>
          <w:rFonts w:cs="Arial"/>
          <w:lang w:eastAsia="en-GB"/>
        </w:rPr>
        <w:t>arrowing focus in the curriculum on “academic” subjects, and inflexible exams and assessments makes it less and less inclusive.</w:t>
      </w:r>
      <w:r w:rsidR="002D671C" w:rsidRPr="00AA4DDC">
        <w:rPr>
          <w:rFonts w:cs="Arial"/>
          <w:lang w:eastAsia="en-GB"/>
        </w:rPr>
        <w:t xml:space="preserve"> </w:t>
      </w:r>
      <w:r w:rsidR="00245A8B" w:rsidRPr="00AA4DDC">
        <w:rPr>
          <w:rFonts w:cs="Arial"/>
          <w:szCs w:val="28"/>
        </w:rPr>
        <w:t>The Key’s State of Education report for 2017</w:t>
      </w:r>
      <w:r w:rsidR="00245A8B" w:rsidRPr="00AA4DDC">
        <w:rPr>
          <w:rStyle w:val="EndnoteReference"/>
          <w:rFonts w:cs="Arial"/>
          <w:szCs w:val="28"/>
        </w:rPr>
        <w:endnoteReference w:id="17"/>
      </w:r>
      <w:r w:rsidR="00245A8B" w:rsidRPr="00AA4DDC">
        <w:rPr>
          <w:rFonts w:cs="Arial"/>
          <w:szCs w:val="28"/>
        </w:rPr>
        <w:t xml:space="preserve"> shows that 79% of school leaders do not think the national curriculum delivers best long term outcomes or includes enough life skills. 7</w:t>
      </w:r>
      <w:r w:rsidR="00A23771" w:rsidRPr="00AA4DDC">
        <w:rPr>
          <w:rFonts w:cs="Arial"/>
          <w:szCs w:val="28"/>
        </w:rPr>
        <w:t xml:space="preserve">3% </w:t>
      </w:r>
      <w:r w:rsidR="00245A8B" w:rsidRPr="00AA4DDC">
        <w:rPr>
          <w:rFonts w:cs="Arial"/>
          <w:szCs w:val="28"/>
        </w:rPr>
        <w:t xml:space="preserve">think children with aptitude in vocational or technical subjects are not best supported. </w:t>
      </w:r>
      <w:r w:rsidR="00A23771" w:rsidRPr="00AA4DDC">
        <w:rPr>
          <w:rFonts w:cs="Arial"/>
          <w:szCs w:val="28"/>
        </w:rPr>
        <w:t xml:space="preserve">81% </w:t>
      </w:r>
      <w:r w:rsidRPr="00AA4DDC">
        <w:rPr>
          <w:rFonts w:cs="Arial"/>
          <w:szCs w:val="28"/>
        </w:rPr>
        <w:t>are increasingly</w:t>
      </w:r>
      <w:r w:rsidR="00245A8B" w:rsidRPr="00AA4DDC">
        <w:rPr>
          <w:rFonts w:cs="Arial"/>
          <w:szCs w:val="28"/>
        </w:rPr>
        <w:t xml:space="preserve"> concerned abou</w:t>
      </w:r>
      <w:r w:rsidRPr="00AA4DDC">
        <w:rPr>
          <w:rFonts w:cs="Arial"/>
          <w:szCs w:val="28"/>
        </w:rPr>
        <w:t>t the impact of</w:t>
      </w:r>
      <w:r w:rsidR="00245A8B" w:rsidRPr="00AA4DDC">
        <w:rPr>
          <w:rFonts w:cs="Arial"/>
          <w:szCs w:val="28"/>
        </w:rPr>
        <w:t xml:space="preserve"> </w:t>
      </w:r>
      <w:proofErr w:type="spellStart"/>
      <w:r w:rsidR="00245A8B" w:rsidRPr="00AA4DDC">
        <w:rPr>
          <w:rFonts w:cs="Arial"/>
          <w:szCs w:val="28"/>
        </w:rPr>
        <w:t>overfocus</w:t>
      </w:r>
      <w:proofErr w:type="spellEnd"/>
      <w:r w:rsidR="00245A8B" w:rsidRPr="00AA4DDC">
        <w:rPr>
          <w:rFonts w:cs="Arial"/>
          <w:szCs w:val="28"/>
        </w:rPr>
        <w:t xml:space="preserve"> on academic achievement, testing and narrowing curriculum </w:t>
      </w:r>
      <w:r w:rsidRPr="00AA4DDC">
        <w:rPr>
          <w:rFonts w:cs="Arial"/>
          <w:szCs w:val="28"/>
        </w:rPr>
        <w:t xml:space="preserve">on the mental health of </w:t>
      </w:r>
      <w:r w:rsidR="00245A8B" w:rsidRPr="00AA4DDC">
        <w:rPr>
          <w:rFonts w:cs="Arial"/>
          <w:szCs w:val="28"/>
        </w:rPr>
        <w:t>students.</w:t>
      </w:r>
      <w:bookmarkStart w:id="24" w:name="_Toc617387"/>
      <w:r w:rsidR="00245A8B" w:rsidRPr="00AA4DDC">
        <w:rPr>
          <w:rFonts w:cs="Arial"/>
          <w:szCs w:val="28"/>
        </w:rPr>
        <w:br/>
      </w:r>
      <w:r w:rsidR="00245A8B" w:rsidRPr="00060BA6">
        <w:rPr>
          <w:rStyle w:val="Heading3Char"/>
          <w:rFonts w:cs="Arial"/>
          <w:b/>
          <w:color w:val="7030A0"/>
        </w:rPr>
        <w:br/>
        <w:t>Evidence of trend away from inclusion</w:t>
      </w:r>
      <w:bookmarkEnd w:id="24"/>
      <w:r w:rsidR="00245A8B" w:rsidRPr="00060BA6">
        <w:rPr>
          <w:rStyle w:val="Heading3Char"/>
          <w:rFonts w:cs="Arial"/>
          <w:b/>
          <w:color w:val="7030A0"/>
        </w:rPr>
        <w:br/>
      </w:r>
      <w:r w:rsidR="00245A8B" w:rsidRPr="00AA4DDC">
        <w:rPr>
          <w:rFonts w:cs="Arial"/>
          <w:lang w:eastAsia="en-GB"/>
        </w:rPr>
        <w:t>There has been a steady decline in the number of children with EHCPs or SEN Statements attending st</w:t>
      </w:r>
      <w:r w:rsidR="00A23771" w:rsidRPr="00AA4DDC">
        <w:rPr>
          <w:rFonts w:cs="Arial"/>
          <w:lang w:eastAsia="en-GB"/>
        </w:rPr>
        <w:t xml:space="preserve">ate funded </w:t>
      </w:r>
      <w:r w:rsidR="00245A8B" w:rsidRPr="00AA4DDC">
        <w:rPr>
          <w:rFonts w:cs="Arial"/>
          <w:lang w:eastAsia="en-GB"/>
        </w:rPr>
        <w:t>schools from 54.6% in 2010 t</w:t>
      </w:r>
      <w:r w:rsidR="00A23771" w:rsidRPr="00AA4DDC">
        <w:rPr>
          <w:rFonts w:cs="Arial"/>
          <w:lang w:eastAsia="en-GB"/>
        </w:rPr>
        <w:t>o 47.2% in 2018, particularly at secondary age</w:t>
      </w:r>
      <w:r w:rsidR="00245A8B" w:rsidRPr="00AA4DDC">
        <w:rPr>
          <w:rFonts w:cs="Arial"/>
          <w:lang w:eastAsia="en-GB"/>
        </w:rPr>
        <w:t>. Over that period increasing percentages of these children have been going to state funded special schools (rising from 38.2%-44.2%) and independent schools (rising from 4.2%-6.3%)</w:t>
      </w:r>
      <w:r w:rsidR="00245A8B" w:rsidRPr="00AA4DDC">
        <w:rPr>
          <w:rStyle w:val="EndnoteReference"/>
          <w:rFonts w:cs="Arial"/>
          <w:lang w:eastAsia="en-GB"/>
        </w:rPr>
        <w:endnoteReference w:id="18"/>
      </w:r>
      <w:r w:rsidR="00245A8B" w:rsidRPr="00AA4DDC">
        <w:rPr>
          <w:rFonts w:cs="Arial"/>
          <w:lang w:eastAsia="en-GB"/>
        </w:rPr>
        <w:t>.</w:t>
      </w:r>
      <w:r w:rsidR="00245A8B" w:rsidRPr="00AA4DDC">
        <w:rPr>
          <w:rFonts w:cs="Arial"/>
          <w:lang w:eastAsia="en-GB"/>
        </w:rPr>
        <w:br/>
      </w:r>
      <w:r w:rsidR="00245A8B" w:rsidRPr="00AA4DDC">
        <w:rPr>
          <w:rFonts w:cs="Arial"/>
          <w:lang w:eastAsia="en-GB"/>
        </w:rPr>
        <w:br/>
        <w:t>For children with SEN but no EHCP, there is an even more marked declin</w:t>
      </w:r>
      <w:r w:rsidR="00A23771" w:rsidRPr="00AA4DDC">
        <w:rPr>
          <w:rFonts w:cs="Arial"/>
          <w:lang w:eastAsia="en-GB"/>
        </w:rPr>
        <w:t xml:space="preserve">e in the percentage </w:t>
      </w:r>
      <w:r w:rsidR="00245A8B" w:rsidRPr="00AA4DDC">
        <w:rPr>
          <w:rFonts w:cs="Arial"/>
          <w:lang w:eastAsia="en-GB"/>
        </w:rPr>
        <w:t>attending state secondary schools, with a 9.7% decrease to only 33.9% in 2018. There has been an increase in percentage of children attending state primaries from 51% in 2018 to 57% in 2018 (although this increase seems to be levelling off since 2016). Again, there has been an increase in numbers attending state funded special schools or independent schools.</w:t>
      </w:r>
      <w:r w:rsidR="00245A8B" w:rsidRPr="00AA4DDC">
        <w:rPr>
          <w:rFonts w:cs="Arial"/>
          <w:lang w:eastAsia="en-GB"/>
        </w:rPr>
        <w:br/>
      </w:r>
      <w:r w:rsidR="00245A8B" w:rsidRPr="00AA4DDC">
        <w:rPr>
          <w:rFonts w:cs="Arial"/>
          <w:lang w:eastAsia="en-GB"/>
        </w:rPr>
        <w:br/>
      </w:r>
      <w:r w:rsidR="00A23771" w:rsidRPr="00AA4DDC">
        <w:rPr>
          <w:rFonts w:cs="Arial"/>
          <w:szCs w:val="28"/>
        </w:rPr>
        <w:t>Within London there has been a</w:t>
      </w:r>
      <w:r w:rsidR="00245A8B" w:rsidRPr="00AA4DDC">
        <w:rPr>
          <w:rFonts w:cs="Arial"/>
          <w:szCs w:val="28"/>
        </w:rPr>
        <w:t xml:space="preserve"> 23% increase of students in special school provision between 2011 and 2016</w:t>
      </w:r>
      <w:r w:rsidR="00245A8B" w:rsidRPr="00AA4DDC">
        <w:rPr>
          <w:rStyle w:val="EndnoteReference"/>
          <w:rFonts w:cs="Arial"/>
          <w:szCs w:val="28"/>
        </w:rPr>
        <w:endnoteReference w:id="19"/>
      </w:r>
      <w:r w:rsidR="00245A8B" w:rsidRPr="00AA4DDC">
        <w:rPr>
          <w:rFonts w:cs="Arial"/>
          <w:color w:val="444444"/>
          <w:sz w:val="27"/>
          <w:szCs w:val="27"/>
        </w:rPr>
        <w:br/>
      </w:r>
      <w:r w:rsidR="00245A8B" w:rsidRPr="00AA4DDC">
        <w:rPr>
          <w:rFonts w:cs="Arial"/>
          <w:color w:val="444444"/>
          <w:sz w:val="27"/>
          <w:szCs w:val="27"/>
        </w:rPr>
        <w:br/>
      </w:r>
      <w:r w:rsidR="00245A8B" w:rsidRPr="00AA4DDC">
        <w:rPr>
          <w:rFonts w:cs="Arial"/>
          <w:color w:val="000000"/>
          <w:szCs w:val="28"/>
        </w:rPr>
        <w:t>In 2017, Ofsted and Care Quality Commission local area inspections</w:t>
      </w:r>
      <w:r w:rsidR="00245A8B" w:rsidRPr="00AA4DDC">
        <w:rPr>
          <w:rStyle w:val="EndnoteReference"/>
          <w:rFonts w:cs="Arial"/>
          <w:color w:val="000000"/>
          <w:szCs w:val="28"/>
        </w:rPr>
        <w:endnoteReference w:id="20"/>
      </w:r>
      <w:r w:rsidR="00245A8B" w:rsidRPr="00AA4DDC">
        <w:rPr>
          <w:rFonts w:cs="Arial"/>
          <w:color w:val="000000"/>
          <w:szCs w:val="28"/>
        </w:rPr>
        <w:t xml:space="preserve"> found decreasing parental confidence in the ability of mainstream schools to meet their children’s needs</w:t>
      </w:r>
      <w:r w:rsidR="00A23771" w:rsidRPr="00AA4DDC">
        <w:rPr>
          <w:rFonts w:cs="Arial"/>
          <w:color w:val="000000"/>
          <w:szCs w:val="28"/>
        </w:rPr>
        <w:t xml:space="preserve"> or provide adequate support. This makes a fallacy of parental choice</w:t>
      </w:r>
      <w:r w:rsidR="00245A8B" w:rsidRPr="00AA4DDC">
        <w:rPr>
          <w:rFonts w:cs="Arial"/>
          <w:color w:val="000000"/>
          <w:szCs w:val="28"/>
        </w:rPr>
        <w:t xml:space="preserve">. </w:t>
      </w:r>
      <w:r w:rsidR="00245A8B" w:rsidRPr="00AA4DDC">
        <w:rPr>
          <w:rFonts w:cs="Arial"/>
          <w:lang w:eastAsia="en-GB"/>
        </w:rPr>
        <w:t xml:space="preserve">A BBC investigation in 2017 found a 57% increase in the number of children with a Statement or equivalent being home educated in England, Wales and Northern Ireland over the previous five years, with 1000 children identified as </w:t>
      </w:r>
      <w:r w:rsidR="00A23771" w:rsidRPr="00AA4DDC">
        <w:rPr>
          <w:rFonts w:cs="Arial"/>
          <w:lang w:eastAsia="en-GB"/>
        </w:rPr>
        <w:t xml:space="preserve">being home educated whilst </w:t>
      </w:r>
      <w:r w:rsidR="00245A8B" w:rsidRPr="00AA4DDC">
        <w:rPr>
          <w:rFonts w:cs="Arial"/>
          <w:lang w:eastAsia="en-GB"/>
        </w:rPr>
        <w:t>waiting for a school place.</w:t>
      </w:r>
      <w:r w:rsidR="00245A8B" w:rsidRPr="00AA4DDC">
        <w:rPr>
          <w:rFonts w:cs="Arial"/>
          <w:lang w:eastAsia="en-GB"/>
        </w:rPr>
        <w:br/>
      </w:r>
      <w:r w:rsidR="00245A8B" w:rsidRPr="00AA4DDC">
        <w:rPr>
          <w:rFonts w:cs="Arial"/>
          <w:lang w:eastAsia="en-GB"/>
        </w:rPr>
        <w:br/>
        <w:t xml:space="preserve">Meanwhile </w:t>
      </w:r>
      <w:r w:rsidR="00245A8B" w:rsidRPr="00AA4DDC">
        <w:rPr>
          <w:rFonts w:cs="Arial"/>
          <w:color w:val="000000"/>
          <w:szCs w:val="28"/>
        </w:rPr>
        <w:t xml:space="preserve">the </w:t>
      </w:r>
      <w:proofErr w:type="spellStart"/>
      <w:r w:rsidR="00245A8B" w:rsidRPr="00AA4DDC">
        <w:rPr>
          <w:rFonts w:cs="Arial"/>
          <w:color w:val="000000"/>
          <w:szCs w:val="28"/>
        </w:rPr>
        <w:t>DfE’s</w:t>
      </w:r>
      <w:proofErr w:type="spellEnd"/>
      <w:r w:rsidR="00245A8B" w:rsidRPr="00AA4DDC">
        <w:rPr>
          <w:rFonts w:cs="Arial"/>
          <w:color w:val="000000"/>
          <w:szCs w:val="28"/>
        </w:rPr>
        <w:t xml:space="preserve"> report on Permanent and Fixed Period Exclusions </w:t>
      </w:r>
      <w:r w:rsidR="00245A8B" w:rsidRPr="00AA4DDC">
        <w:rPr>
          <w:rFonts w:cs="Arial"/>
          <w:color w:val="000000"/>
          <w:szCs w:val="28"/>
        </w:rPr>
        <w:lastRenderedPageBreak/>
        <w:t>in England: 2016 to 2017</w:t>
      </w:r>
      <w:r w:rsidR="00245A8B" w:rsidRPr="00AA4DDC">
        <w:rPr>
          <w:rStyle w:val="EndnoteReference"/>
          <w:rFonts w:cs="Arial"/>
          <w:color w:val="000000"/>
          <w:szCs w:val="28"/>
        </w:rPr>
        <w:endnoteReference w:id="21"/>
      </w:r>
      <w:r w:rsidR="00245A8B" w:rsidRPr="00AA4DDC">
        <w:rPr>
          <w:rFonts w:cs="Arial"/>
          <w:color w:val="000000"/>
          <w:szCs w:val="28"/>
        </w:rPr>
        <w:t>, shows an overall increase in these in mainstream schools. Children with SEND make up 46.7% of all permanent exclusions and 44.9% of al</w:t>
      </w:r>
      <w:r w:rsidR="00A23771" w:rsidRPr="00AA4DDC">
        <w:rPr>
          <w:rFonts w:cs="Arial"/>
          <w:color w:val="000000"/>
          <w:szCs w:val="28"/>
        </w:rPr>
        <w:t xml:space="preserve">l fixed period exclusions. They </w:t>
      </w:r>
      <w:r w:rsidR="00245A8B" w:rsidRPr="00AA4DDC">
        <w:rPr>
          <w:rFonts w:cs="Arial"/>
          <w:color w:val="000000"/>
          <w:szCs w:val="28"/>
        </w:rPr>
        <w:t xml:space="preserve">are 6 times more likely to be permanently excluded, and over 5 times more likely to get a fixed term exclusion than children with no SEN. </w:t>
      </w:r>
      <w:r w:rsidR="00245A8B" w:rsidRPr="00AA4DDC">
        <w:rPr>
          <w:rFonts w:cs="Arial"/>
          <w:color w:val="000000"/>
          <w:szCs w:val="28"/>
        </w:rPr>
        <w:br/>
      </w:r>
      <w:r w:rsidR="00245A8B" w:rsidRPr="00AA4DDC">
        <w:rPr>
          <w:rFonts w:cs="Arial"/>
          <w:lang w:eastAsia="en-GB"/>
        </w:rPr>
        <w:br/>
        <w:t>E</w:t>
      </w:r>
      <w:r w:rsidR="00245A8B" w:rsidRPr="00AA4DDC">
        <w:rPr>
          <w:rFonts w:cs="Arial"/>
          <w:iCs/>
          <w:szCs w:val="28"/>
          <w:lang w:val="en-US"/>
        </w:rPr>
        <w:t>stablishing more special s</w:t>
      </w:r>
      <w:r w:rsidR="00A23771" w:rsidRPr="00AA4DDC">
        <w:rPr>
          <w:rFonts w:cs="Arial"/>
          <w:iCs/>
          <w:szCs w:val="28"/>
          <w:lang w:val="en-US"/>
        </w:rPr>
        <w:t>chools directly opposes</w:t>
      </w:r>
      <w:r w:rsidR="00245A8B" w:rsidRPr="00AA4DDC">
        <w:rPr>
          <w:rFonts w:cs="Arial"/>
          <w:iCs/>
          <w:szCs w:val="28"/>
          <w:lang w:val="en-US"/>
        </w:rPr>
        <w:t xml:space="preserve"> UNCRPD recommendations </w:t>
      </w:r>
      <w:r w:rsidR="00A23771" w:rsidRPr="00AA4DDC">
        <w:rPr>
          <w:rFonts w:cs="Arial"/>
          <w:iCs/>
          <w:szCs w:val="28"/>
          <w:lang w:val="en-US"/>
        </w:rPr>
        <w:t>which include</w:t>
      </w:r>
      <w:r w:rsidR="00245A8B" w:rsidRPr="00AA4DDC">
        <w:rPr>
          <w:rFonts w:cs="Arial"/>
          <w:b/>
          <w:bCs/>
          <w:szCs w:val="28"/>
          <w:lang w:val="en-US"/>
        </w:rPr>
        <w:t xml:space="preserve"> </w:t>
      </w:r>
      <w:r w:rsidR="00245A8B" w:rsidRPr="00AA4DDC">
        <w:rPr>
          <w:rFonts w:cs="Arial"/>
          <w:iCs/>
          <w:szCs w:val="28"/>
          <w:lang w:val="en-US"/>
        </w:rPr>
        <w:t xml:space="preserve">ensuring ‘that mainstream schools foster real inclusion’ of Disabled children. </w:t>
      </w:r>
      <w:r w:rsidR="0060650B" w:rsidRPr="00AA4DDC">
        <w:rPr>
          <w:rFonts w:cs="Arial"/>
          <w:iCs/>
          <w:szCs w:val="28"/>
          <w:lang w:val="en-US"/>
        </w:rPr>
        <w:t xml:space="preserve">Yet, </w:t>
      </w:r>
      <w:proofErr w:type="spellStart"/>
      <w:r w:rsidR="0060650B" w:rsidRPr="00AA4DDC">
        <w:rPr>
          <w:rFonts w:cs="Arial"/>
          <w:iCs/>
          <w:szCs w:val="28"/>
          <w:lang w:val="en-US"/>
        </w:rPr>
        <w:t>i</w:t>
      </w:r>
      <w:proofErr w:type="spellEnd"/>
      <w:r w:rsidR="0060650B" w:rsidRPr="00AA4DDC">
        <w:rPr>
          <w:rFonts w:cs="Arial"/>
          <w:lang w:eastAsia="en-GB"/>
        </w:rPr>
        <w:t xml:space="preserve">n 2018, the </w:t>
      </w:r>
      <w:proofErr w:type="spellStart"/>
      <w:r w:rsidR="0060650B" w:rsidRPr="00AA4DDC">
        <w:rPr>
          <w:rFonts w:cs="Arial"/>
          <w:lang w:eastAsia="en-GB"/>
        </w:rPr>
        <w:t>DfE</w:t>
      </w:r>
      <w:proofErr w:type="spellEnd"/>
      <w:r w:rsidR="0060650B" w:rsidRPr="00AA4DDC">
        <w:rPr>
          <w:rFonts w:cs="Arial"/>
          <w:lang w:eastAsia="en-GB"/>
        </w:rPr>
        <w:t xml:space="preserve"> announced £350million funding for children with “complex SEND”, £100million of which will be focused on creating more “specialist” places. </w:t>
      </w:r>
      <w:bookmarkStart w:id="25" w:name="_Toc617388"/>
      <w:r w:rsidR="00A23771" w:rsidRPr="00AA4DDC">
        <w:rPr>
          <w:rFonts w:cs="Arial"/>
          <w:lang w:eastAsia="en-GB"/>
        </w:rPr>
        <w:br/>
      </w:r>
      <w:r w:rsidR="00A23771" w:rsidRPr="00AA4DDC">
        <w:rPr>
          <w:rFonts w:cs="Arial"/>
          <w:lang w:eastAsia="en-GB"/>
        </w:rPr>
        <w:br/>
      </w:r>
      <w:r w:rsidR="00245A8B" w:rsidRPr="00060BA6">
        <w:rPr>
          <w:rStyle w:val="Heading3Char"/>
          <w:rFonts w:cs="Arial"/>
          <w:b/>
          <w:color w:val="7030A0"/>
        </w:rPr>
        <w:t>Long term impacts of lack of inclusion:</w:t>
      </w:r>
      <w:bookmarkEnd w:id="25"/>
      <w:r w:rsidR="00245A8B" w:rsidRPr="00060BA6">
        <w:rPr>
          <w:rStyle w:val="Heading3Char"/>
          <w:rFonts w:cs="Arial"/>
          <w:b/>
          <w:color w:val="7030A0"/>
        </w:rPr>
        <w:br/>
      </w:r>
      <w:r w:rsidR="00245A8B" w:rsidRPr="00AA4DDC">
        <w:rPr>
          <w:rFonts w:cs="Arial"/>
          <w:szCs w:val="28"/>
        </w:rPr>
        <w:t>Separating Disabled learners from their non-disabled peer-group is discriminatory. It limits individual life-chances and produces a</w:t>
      </w:r>
      <w:r w:rsidR="00E21202" w:rsidRPr="00AA4DDC">
        <w:rPr>
          <w:rFonts w:cs="Arial"/>
          <w:szCs w:val="28"/>
        </w:rPr>
        <w:t>n unfair and unjust society. Our</w:t>
      </w:r>
      <w:r w:rsidR="00245A8B" w:rsidRPr="00AA4DDC">
        <w:rPr>
          <w:rFonts w:cs="Arial"/>
          <w:szCs w:val="28"/>
        </w:rPr>
        <w:t xml:space="preserve"> experience of education shapes both who we are and the type of society we want. From early years, children learn about inclusion and segregation from their experiences w</w:t>
      </w:r>
      <w:r w:rsidR="00007453" w:rsidRPr="00AA4DDC">
        <w:rPr>
          <w:rFonts w:cs="Arial"/>
          <w:szCs w:val="28"/>
        </w:rPr>
        <w:t xml:space="preserve">hilst at school. The influence of this </w:t>
      </w:r>
      <w:r w:rsidR="00245A8B" w:rsidRPr="00AA4DDC">
        <w:rPr>
          <w:rFonts w:cs="Arial"/>
          <w:szCs w:val="28"/>
        </w:rPr>
        <w:t>cannot be underestimated.</w:t>
      </w:r>
    </w:p>
    <w:p w14:paraId="6B9489EB" w14:textId="2E18ACF1" w:rsidR="00E21202" w:rsidRPr="00AA4DDC" w:rsidRDefault="00245A8B" w:rsidP="00E21202">
      <w:pPr>
        <w:pStyle w:val="Pa0"/>
        <w:rPr>
          <w:rFonts w:ascii="Arial" w:hAnsi="Arial" w:cs="Arial"/>
          <w:sz w:val="28"/>
          <w:szCs w:val="28"/>
        </w:rPr>
      </w:pPr>
      <w:r w:rsidRPr="00AA4DDC">
        <w:rPr>
          <w:rFonts w:ascii="Arial" w:hAnsi="Arial" w:cs="Arial"/>
          <w:sz w:val="28"/>
          <w:szCs w:val="28"/>
        </w:rPr>
        <w:t xml:space="preserve">Disabled children are growing up into </w:t>
      </w:r>
      <w:r w:rsidR="0060650B" w:rsidRPr="00AA4DDC">
        <w:rPr>
          <w:rFonts w:ascii="Arial" w:hAnsi="Arial" w:cs="Arial"/>
          <w:sz w:val="28"/>
          <w:szCs w:val="28"/>
        </w:rPr>
        <w:t>adulthood</w:t>
      </w:r>
      <w:r w:rsidRPr="00AA4DDC">
        <w:rPr>
          <w:rFonts w:ascii="Arial" w:hAnsi="Arial" w:cs="Arial"/>
          <w:sz w:val="28"/>
          <w:szCs w:val="28"/>
        </w:rPr>
        <w:t xml:space="preserve"> where they will face significant disadvanta</w:t>
      </w:r>
      <w:r w:rsidR="00007453" w:rsidRPr="00AA4DDC">
        <w:rPr>
          <w:rFonts w:ascii="Arial" w:hAnsi="Arial" w:cs="Arial"/>
          <w:sz w:val="28"/>
          <w:szCs w:val="28"/>
        </w:rPr>
        <w:t>ges</w:t>
      </w:r>
      <w:r w:rsidR="00E21202" w:rsidRPr="00AA4DDC">
        <w:rPr>
          <w:rFonts w:ascii="Arial" w:hAnsi="Arial" w:cs="Arial"/>
          <w:sz w:val="28"/>
          <w:szCs w:val="28"/>
        </w:rPr>
        <w:t>,</w:t>
      </w:r>
      <w:r w:rsidR="00007453" w:rsidRPr="00AA4DDC">
        <w:rPr>
          <w:rFonts w:ascii="Arial" w:hAnsi="Arial" w:cs="Arial"/>
          <w:sz w:val="28"/>
          <w:szCs w:val="28"/>
        </w:rPr>
        <w:t xml:space="preserve"> and their</w:t>
      </w:r>
      <w:r w:rsidRPr="00AA4DDC">
        <w:rPr>
          <w:rFonts w:ascii="Arial" w:hAnsi="Arial" w:cs="Arial"/>
          <w:sz w:val="28"/>
          <w:szCs w:val="28"/>
        </w:rPr>
        <w:t xml:space="preserve"> rights are being eroded.</w:t>
      </w:r>
      <w:r w:rsidRPr="00AA4DDC">
        <w:rPr>
          <w:rFonts w:ascii="Arial" w:hAnsi="Arial" w:cs="Arial"/>
          <w:sz w:val="28"/>
          <w:szCs w:val="28"/>
          <w:lang w:eastAsia="en-GB"/>
        </w:rPr>
        <w:t xml:space="preserve"> In August 2017 the UN Disability Committee scrutinised the UK government’s implementation of the UNCRPD. Their concluding recommendations highli</w:t>
      </w:r>
      <w:r w:rsidR="00E21202" w:rsidRPr="00AA4DDC">
        <w:rPr>
          <w:rFonts w:ascii="Arial" w:hAnsi="Arial" w:cs="Arial"/>
          <w:sz w:val="28"/>
          <w:szCs w:val="28"/>
          <w:lang w:eastAsia="en-GB"/>
        </w:rPr>
        <w:t>ghted major failings across all convention articles concluding that t</w:t>
      </w:r>
      <w:r w:rsidR="00007453" w:rsidRPr="00AA4DDC">
        <w:rPr>
          <w:rFonts w:ascii="Arial" w:hAnsi="Arial" w:cs="Arial"/>
          <w:sz w:val="28"/>
          <w:szCs w:val="28"/>
          <w:lang w:eastAsia="en-GB"/>
        </w:rPr>
        <w:t>he UK Government is causing a “human catastrophe</w:t>
      </w:r>
      <w:r w:rsidR="00E21202" w:rsidRPr="00AA4DDC">
        <w:rPr>
          <w:rFonts w:ascii="Arial" w:hAnsi="Arial" w:cs="Arial"/>
          <w:sz w:val="28"/>
          <w:szCs w:val="28"/>
          <w:lang w:eastAsia="en-GB"/>
        </w:rPr>
        <w:t>” for Disabled people</w:t>
      </w:r>
      <w:r w:rsidRPr="00AA4DDC">
        <w:rPr>
          <w:rStyle w:val="EndnoteReference"/>
          <w:rFonts w:ascii="Arial" w:hAnsi="Arial" w:cs="Arial"/>
          <w:sz w:val="28"/>
          <w:szCs w:val="28"/>
          <w:lang w:eastAsia="en-GB"/>
        </w:rPr>
        <w:endnoteReference w:id="22"/>
      </w:r>
      <w:r w:rsidRPr="00AA4DDC">
        <w:rPr>
          <w:rFonts w:ascii="Arial" w:hAnsi="Arial" w:cs="Arial"/>
          <w:sz w:val="28"/>
          <w:szCs w:val="28"/>
          <w:lang w:eastAsia="en-GB"/>
        </w:rPr>
        <w:t>.</w:t>
      </w:r>
      <w:r w:rsidR="00E21202" w:rsidRPr="00AA4DDC">
        <w:rPr>
          <w:rStyle w:val="Heading3Char"/>
          <w:rFonts w:cs="Arial"/>
          <w:color w:val="FF0000"/>
          <w:szCs w:val="28"/>
        </w:rPr>
        <w:t xml:space="preserve"> </w:t>
      </w:r>
      <w:r w:rsidRPr="00AA4DDC">
        <w:rPr>
          <w:rFonts w:ascii="Arial" w:hAnsi="Arial" w:cs="Arial"/>
          <w:sz w:val="28"/>
          <w:szCs w:val="28"/>
        </w:rPr>
        <w:t xml:space="preserve">Disabled people are </w:t>
      </w:r>
      <w:r w:rsidR="00E21202" w:rsidRPr="00AA4DDC">
        <w:rPr>
          <w:rFonts w:ascii="Arial" w:hAnsi="Arial" w:cs="Arial"/>
          <w:sz w:val="28"/>
          <w:szCs w:val="28"/>
        </w:rPr>
        <w:t>disproportionately affected by welfare reforms; 30% less likely to be in employment;</w:t>
      </w:r>
      <w:r w:rsidRPr="00AA4DDC">
        <w:rPr>
          <w:rFonts w:ascii="Arial" w:hAnsi="Arial" w:cs="Arial"/>
          <w:sz w:val="28"/>
          <w:szCs w:val="28"/>
        </w:rPr>
        <w:t xml:space="preserve"> 3/4 times less likely to be in further, higher </w:t>
      </w:r>
      <w:r w:rsidR="00E21202" w:rsidRPr="00AA4DDC">
        <w:rPr>
          <w:rFonts w:ascii="Arial" w:hAnsi="Arial" w:cs="Arial"/>
          <w:sz w:val="28"/>
          <w:szCs w:val="28"/>
        </w:rPr>
        <w:t xml:space="preserve">education or an apprenticeship; </w:t>
      </w:r>
      <w:r w:rsidRPr="00AA4DDC">
        <w:rPr>
          <w:rFonts w:ascii="Arial" w:hAnsi="Arial" w:cs="Arial"/>
          <w:sz w:val="28"/>
          <w:szCs w:val="28"/>
        </w:rPr>
        <w:t>more likely to be socially isolated</w:t>
      </w:r>
      <w:r w:rsidR="00E21202" w:rsidRPr="00AA4DDC">
        <w:rPr>
          <w:rFonts w:ascii="Arial" w:hAnsi="Arial" w:cs="Arial"/>
          <w:sz w:val="28"/>
          <w:szCs w:val="28"/>
        </w:rPr>
        <w:t>;</w:t>
      </w:r>
      <w:r w:rsidRPr="00AA4DDC">
        <w:rPr>
          <w:rFonts w:ascii="Arial" w:hAnsi="Arial" w:cs="Arial"/>
          <w:sz w:val="28"/>
          <w:szCs w:val="28"/>
        </w:rPr>
        <w:t xml:space="preserve"> and </w:t>
      </w:r>
      <w:r w:rsidR="00E21202" w:rsidRPr="00AA4DDC">
        <w:rPr>
          <w:rFonts w:ascii="Arial" w:hAnsi="Arial" w:cs="Arial"/>
          <w:sz w:val="28"/>
          <w:szCs w:val="28"/>
        </w:rPr>
        <w:t>are experiencing increasing levels of hate crime</w:t>
      </w:r>
      <w:r w:rsidR="00E21202" w:rsidRPr="00AA4DDC">
        <w:rPr>
          <w:rStyle w:val="EndnoteReference"/>
          <w:rFonts w:ascii="Arial" w:hAnsi="Arial" w:cs="Arial"/>
          <w:sz w:val="28"/>
          <w:szCs w:val="28"/>
        </w:rPr>
        <w:endnoteReference w:id="23"/>
      </w:r>
      <w:r w:rsidRPr="00AA4DDC">
        <w:rPr>
          <w:rFonts w:ascii="Arial" w:hAnsi="Arial" w:cs="Arial"/>
          <w:sz w:val="28"/>
          <w:szCs w:val="28"/>
        </w:rPr>
        <w:t xml:space="preserve">. </w:t>
      </w:r>
      <w:r w:rsidR="00E21202" w:rsidRPr="00AA4DDC">
        <w:rPr>
          <w:rFonts w:ascii="Arial" w:hAnsi="Arial" w:cs="Arial"/>
          <w:sz w:val="28"/>
          <w:szCs w:val="28"/>
        </w:rPr>
        <w:br/>
      </w:r>
      <w:r w:rsidR="00E21202" w:rsidRPr="00AA4DDC">
        <w:rPr>
          <w:rFonts w:ascii="Arial" w:hAnsi="Arial" w:cs="Arial"/>
          <w:sz w:val="28"/>
          <w:szCs w:val="28"/>
        </w:rPr>
        <w:br/>
      </w:r>
      <w:r w:rsidRPr="00AA4DDC">
        <w:rPr>
          <w:rFonts w:ascii="Arial" w:hAnsi="Arial" w:cs="Arial"/>
          <w:sz w:val="28"/>
          <w:szCs w:val="28"/>
        </w:rPr>
        <w:t>Inclusive education is the key to changing these disadvantages and discrimi</w:t>
      </w:r>
      <w:r w:rsidR="00E21202" w:rsidRPr="00AA4DDC">
        <w:rPr>
          <w:rFonts w:ascii="Arial" w:hAnsi="Arial" w:cs="Arial"/>
          <w:sz w:val="28"/>
          <w:szCs w:val="28"/>
        </w:rPr>
        <w:t>nation. As one parent puts it:</w:t>
      </w:r>
    </w:p>
    <w:p w14:paraId="6779EE6D" w14:textId="77777777" w:rsidR="00A66FB2" w:rsidRPr="00AA4DDC" w:rsidRDefault="00A66FB2" w:rsidP="00A66FB2">
      <w:pPr>
        <w:pStyle w:val="Default"/>
        <w:rPr>
          <w:lang w:val="en-GB"/>
        </w:rPr>
      </w:pPr>
    </w:p>
    <w:p w14:paraId="29A17DFB" w14:textId="5153605C" w:rsidR="00A66FB2" w:rsidRPr="00AA4DDC" w:rsidRDefault="00151658" w:rsidP="00A66FB2">
      <w:pPr>
        <w:pStyle w:val="Default"/>
        <w:rPr>
          <w:lang w:val="en-GB"/>
        </w:rPr>
      </w:pPr>
      <w:r w:rsidRPr="00AA4DDC">
        <w:rPr>
          <w:noProof/>
          <w:lang w:val="en-GB" w:eastAsia="en-GB"/>
        </w:rPr>
        <mc:AlternateContent>
          <mc:Choice Requires="wps">
            <w:drawing>
              <wp:anchor distT="0" distB="0" distL="114300" distR="114300" simplePos="0" relativeHeight="251716608" behindDoc="0" locked="0" layoutInCell="1" allowOverlap="1" wp14:anchorId="1FDB1018" wp14:editId="06A49805">
                <wp:simplePos x="0" y="0"/>
                <wp:positionH relativeFrom="page">
                  <wp:posOffset>2009140</wp:posOffset>
                </wp:positionH>
                <wp:positionV relativeFrom="paragraph">
                  <wp:posOffset>64135</wp:posOffset>
                </wp:positionV>
                <wp:extent cx="5172075" cy="1466850"/>
                <wp:effectExtent l="0" t="0" r="28575" b="209550"/>
                <wp:wrapNone/>
                <wp:docPr id="20" name="Rounded Rectangular Callout 20"/>
                <wp:cNvGraphicFramePr/>
                <a:graphic xmlns:a="http://schemas.openxmlformats.org/drawingml/2006/main">
                  <a:graphicData uri="http://schemas.microsoft.com/office/word/2010/wordprocessingShape">
                    <wps:wsp>
                      <wps:cNvSpPr/>
                      <wps:spPr>
                        <a:xfrm rot="10800000" flipV="1">
                          <a:off x="0" y="0"/>
                          <a:ext cx="5172075" cy="1466850"/>
                        </a:xfrm>
                        <a:prstGeom prst="wedgeRoundRectCallout">
                          <a:avLst/>
                        </a:prstGeom>
                        <a:solidFill>
                          <a:srgbClr val="502F92"/>
                        </a:solidFill>
                        <a:ln w="25400" cap="flat" cmpd="sng" algn="ctr">
                          <a:solidFill>
                            <a:srgbClr val="4F81BD">
                              <a:shade val="50000"/>
                            </a:srgbClr>
                          </a:solidFill>
                          <a:prstDash val="solid"/>
                        </a:ln>
                        <a:effectLst/>
                      </wps:spPr>
                      <wps:txbx>
                        <w:txbxContent>
                          <w:p w14:paraId="5513C3AC" w14:textId="77777777" w:rsidR="00A66FB2" w:rsidRPr="00A66FB2" w:rsidRDefault="00A66FB2" w:rsidP="00A66FB2">
                            <w:pPr>
                              <w:pStyle w:val="Pa0"/>
                              <w:ind w:left="720"/>
                              <w:rPr>
                                <w:rFonts w:ascii="Arial" w:hAnsi="Arial" w:cs="Arial"/>
                                <w:color w:val="FFDB00"/>
                                <w:szCs w:val="28"/>
                              </w:rPr>
                            </w:pPr>
                            <w:r w:rsidRPr="00A66FB2">
                              <w:rPr>
                                <w:rFonts w:ascii="Arial" w:hAnsi="Arial" w:cs="Arial"/>
                                <w:color w:val="FFDB00"/>
                                <w:szCs w:val="28"/>
                              </w:rPr>
                              <w:t>“Placing all children who cannot access mainstream education together in a separate place will emphasise difference and ensure a segregated life with ‘their own kind’ (whatever that means). When all children regardless of difficulties occupy the same space, the mainstream children learn about difference. These children will be the decision makers of the future and can change the future for the children with disabilities!”</w:t>
                            </w:r>
                          </w:p>
                          <w:p w14:paraId="6DF234FB" w14:textId="77777777" w:rsidR="00A66FB2" w:rsidRDefault="00A66FB2" w:rsidP="00A66FB2">
                            <w:pPr>
                              <w:ind w:left="720"/>
                              <w:rPr>
                                <w:i/>
                              </w:rPr>
                            </w:pPr>
                          </w:p>
                          <w:p w14:paraId="7FE779E4" w14:textId="77777777" w:rsidR="00A66FB2" w:rsidRDefault="00A66FB2" w:rsidP="00A66F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0" o:spid="_x0000_s1036" type="#_x0000_t62" style="position:absolute;margin-left:158.2pt;margin-top:5.05pt;width:407.25pt;height:115.5pt;rotation:180;flip:y;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" adj="6300,24300" fillcolor="#502f92" strokecolor="#385d8a" strokeweight="2pt">
                <v:textbox>
                  <w:txbxContent>
                    <w:p w14:paraId="5513C3AC" w14:textId="77777777" w:rsidR="00A66FB2" w:rsidRPr="00A66FB2" w:rsidRDefault="00A66FB2" w:rsidP="00A66FB2">
                      <w:pPr>
                        <w:pStyle w:val="Pa0"/>
                        <w:ind w:left="720"/>
                        <w:rPr>
                          <w:rFonts w:ascii="Arial" w:hAnsi="Arial" w:cs="Arial"/>
                          <w:color w:val="FFDB00"/>
                          <w:szCs w:val="28"/>
                        </w:rPr>
                      </w:pPr>
                      <w:r w:rsidRPr="00A66FB2">
                        <w:rPr>
                          <w:rFonts w:ascii="Arial" w:hAnsi="Arial" w:cs="Arial"/>
                          <w:color w:val="FFDB00"/>
                          <w:szCs w:val="28"/>
                        </w:rPr>
                        <w:t>“Placing all children who cannot access mainstream education together in a separate place will emphasise difference and ensure a segregated life with ‘their own kind’ (whatever that means). When all children regardless of difficulties occupy the same space, the mainstream children learn about difference. These children will be the decision makers of the future and can change the future for the children with disabilities!”</w:t>
                      </w:r>
                    </w:p>
                    <w:p w14:paraId="6DF234FB" w14:textId="77777777" w:rsidR="00A66FB2" w:rsidRDefault="00A66FB2" w:rsidP="00A66FB2">
                      <w:pPr>
                        <w:ind w:left="720"/>
                        <w:rPr>
                          <w:i/>
                        </w:rPr>
                      </w:pPr>
                    </w:p>
                    <w:p w14:paraId="7FE779E4" w14:textId="77777777" w:rsidR="00A66FB2" w:rsidRDefault="00A66FB2" w:rsidP="00A66FB2">
                      <w:pPr>
                        <w:jc w:val="center"/>
                      </w:pPr>
                    </w:p>
                  </w:txbxContent>
                </v:textbox>
                <w10:wrap anchorx="page"/>
              </v:shape>
            </w:pict>
          </mc:Fallback>
        </mc:AlternateContent>
      </w:r>
    </w:p>
    <w:p w14:paraId="336AE1E6" w14:textId="32C1D69F" w:rsidR="00A66FB2" w:rsidRPr="00AA4DDC" w:rsidRDefault="00A66FB2" w:rsidP="00A66FB2">
      <w:pPr>
        <w:pStyle w:val="Default"/>
        <w:rPr>
          <w:lang w:val="en-GB"/>
        </w:rPr>
      </w:pPr>
    </w:p>
    <w:p w14:paraId="2668F49F" w14:textId="77777777" w:rsidR="00A66FB2" w:rsidRPr="00AA4DDC" w:rsidRDefault="00A66FB2" w:rsidP="00A66FB2">
      <w:pPr>
        <w:pStyle w:val="Default"/>
        <w:rPr>
          <w:lang w:val="en-GB"/>
        </w:rPr>
      </w:pPr>
    </w:p>
    <w:p w14:paraId="237D36DA" w14:textId="77777777" w:rsidR="00A66FB2" w:rsidRPr="00AA4DDC" w:rsidRDefault="00A66FB2" w:rsidP="00A66FB2">
      <w:pPr>
        <w:pStyle w:val="Default"/>
        <w:rPr>
          <w:lang w:val="en-GB"/>
        </w:rPr>
      </w:pPr>
    </w:p>
    <w:p w14:paraId="224F9041" w14:textId="431D2921" w:rsidR="00245A8B" w:rsidRPr="00AA4DDC" w:rsidRDefault="00245A8B" w:rsidP="00540CE6">
      <w:pPr>
        <w:rPr>
          <w:rFonts w:cs="Arial"/>
        </w:rPr>
      </w:pPr>
    </w:p>
    <w:p w14:paraId="70EA5A9F" w14:textId="77777777" w:rsidR="00151658" w:rsidRDefault="00151658" w:rsidP="005A1574">
      <w:pPr>
        <w:pStyle w:val="Heading2"/>
        <w:rPr>
          <w:rFonts w:cs="Arial"/>
        </w:rPr>
      </w:pPr>
      <w:bookmarkStart w:id="26" w:name="_Toc617393"/>
    </w:p>
    <w:p w14:paraId="75FA46B6" w14:textId="77777777" w:rsidR="003910B5" w:rsidRPr="00AA4DDC" w:rsidRDefault="00245A8B" w:rsidP="005A1574">
      <w:pPr>
        <w:pStyle w:val="Heading2"/>
        <w:rPr>
          <w:rFonts w:cs="Arial"/>
        </w:rPr>
      </w:pPr>
      <w:r w:rsidRPr="00AA4DDC">
        <w:rPr>
          <w:rFonts w:cs="Arial"/>
        </w:rPr>
        <w:t>Summary of ALLFIE’s strengths, opportunities, weaknesses and threats (2019)</w:t>
      </w:r>
      <w:bookmarkEnd w:id="26"/>
    </w:p>
    <w:tbl>
      <w:tblPr>
        <w:tblStyle w:val="TableGrid"/>
        <w:tblW w:w="0" w:type="auto"/>
        <w:tblLook w:val="04A0" w:firstRow="1" w:lastRow="0" w:firstColumn="1" w:lastColumn="0" w:noHBand="0" w:noVBand="1"/>
      </w:tblPr>
      <w:tblGrid>
        <w:gridCol w:w="4621"/>
        <w:gridCol w:w="4621"/>
      </w:tblGrid>
      <w:tr w:rsidR="003910B5" w:rsidRPr="00AA4DDC" w14:paraId="0B248B1C" w14:textId="77777777" w:rsidTr="003910B5">
        <w:tc>
          <w:tcPr>
            <w:tcW w:w="4621" w:type="dxa"/>
          </w:tcPr>
          <w:p w14:paraId="3F47C2D6" w14:textId="156FA817" w:rsidR="003910B5" w:rsidRPr="00AA4DDC" w:rsidRDefault="003910B5" w:rsidP="003910B5">
            <w:pPr>
              <w:jc w:val="center"/>
              <w:rPr>
                <w:rFonts w:cs="Arial"/>
                <w:b/>
                <w:sz w:val="32"/>
                <w:szCs w:val="32"/>
              </w:rPr>
            </w:pPr>
            <w:r w:rsidRPr="00AA4DDC">
              <w:rPr>
                <w:rFonts w:cs="Arial"/>
                <w:b/>
                <w:sz w:val="32"/>
                <w:szCs w:val="32"/>
              </w:rPr>
              <w:t>Strengths</w:t>
            </w:r>
          </w:p>
        </w:tc>
        <w:tc>
          <w:tcPr>
            <w:tcW w:w="4621" w:type="dxa"/>
          </w:tcPr>
          <w:p w14:paraId="3F0A59D1" w14:textId="4C82EEF1" w:rsidR="003910B5" w:rsidRPr="00AA4DDC" w:rsidRDefault="003910B5" w:rsidP="003910B5">
            <w:pPr>
              <w:jc w:val="center"/>
              <w:rPr>
                <w:rFonts w:cs="Arial"/>
                <w:b/>
                <w:noProof/>
                <w:sz w:val="24"/>
                <w:szCs w:val="24"/>
                <w:lang w:eastAsia="en-GB"/>
              </w:rPr>
            </w:pPr>
            <w:r w:rsidRPr="00AA4DDC">
              <w:rPr>
                <w:rFonts w:cs="Arial"/>
                <w:b/>
                <w:sz w:val="32"/>
                <w:szCs w:val="32"/>
              </w:rPr>
              <w:t>Opportunities</w:t>
            </w:r>
          </w:p>
        </w:tc>
      </w:tr>
      <w:tr w:rsidR="003910B5" w:rsidRPr="00AA4DDC" w14:paraId="1AFC5014" w14:textId="77777777" w:rsidTr="003910B5">
        <w:tc>
          <w:tcPr>
            <w:tcW w:w="4621" w:type="dxa"/>
          </w:tcPr>
          <w:tbl>
            <w:tblPr>
              <w:tblW w:w="0" w:type="auto"/>
              <w:tblBorders>
                <w:top w:val="nil"/>
                <w:left w:val="nil"/>
                <w:bottom w:val="nil"/>
                <w:right w:val="nil"/>
              </w:tblBorders>
              <w:tblLook w:val="0000" w:firstRow="0" w:lastRow="0" w:firstColumn="0" w:lastColumn="0" w:noHBand="0" w:noVBand="0"/>
            </w:tblPr>
            <w:tblGrid>
              <w:gridCol w:w="4253"/>
            </w:tblGrid>
            <w:tr w:rsidR="003910B5" w:rsidRPr="00AA4DDC" w14:paraId="6D1A474B" w14:textId="77777777" w:rsidTr="000D36F2">
              <w:trPr>
                <w:trHeight w:val="361"/>
              </w:trPr>
              <w:tc>
                <w:tcPr>
                  <w:tcW w:w="4253" w:type="dxa"/>
                </w:tcPr>
                <w:p w14:paraId="4DD8FF84" w14:textId="77777777" w:rsidR="003910B5" w:rsidRPr="00AA4DDC" w:rsidRDefault="003910B5" w:rsidP="000D36F2">
                  <w:pPr>
                    <w:pStyle w:val="Default"/>
                    <w:rPr>
                      <w:color w:val="auto"/>
                    </w:rPr>
                  </w:pPr>
                </w:p>
                <w:p w14:paraId="18CF4A1D" w14:textId="77777777" w:rsidR="003910B5" w:rsidRPr="00AA4DDC" w:rsidRDefault="003910B5" w:rsidP="000D36F2">
                  <w:pPr>
                    <w:pStyle w:val="Default"/>
                    <w:rPr>
                      <w:color w:val="auto"/>
                    </w:rPr>
                  </w:pPr>
                  <w:r w:rsidRPr="00AA4DDC">
                    <w:rPr>
                      <w:color w:val="auto"/>
                    </w:rPr>
                    <w:t>Strong and clearly communicated mission, values, and strategic objectives</w:t>
                  </w:r>
                  <w:r w:rsidRPr="00AA4DDC">
                    <w:rPr>
                      <w:color w:val="auto"/>
                    </w:rPr>
                    <w:br/>
                  </w:r>
                  <w:r w:rsidRPr="00AA4DDC">
                    <w:rPr>
                      <w:color w:val="auto"/>
                    </w:rPr>
                    <w:br/>
                    <w:t xml:space="preserve">Controlled and led by Disabled people and working within Social Model of disability, thus benefiting from the lived experience of Disabled trustees, staff, volunteers, members </w:t>
                  </w:r>
                  <w:r w:rsidRPr="00AA4DDC">
                    <w:rPr>
                      <w:color w:val="auto"/>
                    </w:rPr>
                    <w:br/>
                  </w:r>
                  <w:r w:rsidRPr="00AA4DDC">
                    <w:rPr>
                      <w:color w:val="auto"/>
                    </w:rPr>
                    <w:br/>
                    <w:t>Well developed communications strategy which analyses key audiences for campaigns work and considers how they might connect with ALLFIE. Newly developed website and strong social media following</w:t>
                  </w:r>
                  <w:r w:rsidRPr="00AA4DDC">
                    <w:rPr>
                      <w:color w:val="auto"/>
                    </w:rPr>
                    <w:br/>
                  </w:r>
                  <w:r w:rsidRPr="00AA4DDC">
                    <w:rPr>
                      <w:color w:val="auto"/>
                    </w:rPr>
                    <w:br/>
                    <w:t>Good track record of influence through campaigning, representation and production of high quality resources</w:t>
                  </w:r>
                </w:p>
                <w:p w14:paraId="635B083C" w14:textId="77777777" w:rsidR="003910B5" w:rsidRPr="00AA4DDC" w:rsidRDefault="003910B5" w:rsidP="000D36F2">
                  <w:pPr>
                    <w:pStyle w:val="Default"/>
                    <w:rPr>
                      <w:color w:val="auto"/>
                    </w:rPr>
                  </w:pPr>
                </w:p>
                <w:p w14:paraId="3657CD80" w14:textId="77777777" w:rsidR="003910B5" w:rsidRPr="00AA4DDC" w:rsidRDefault="003910B5" w:rsidP="000D36F2">
                  <w:pPr>
                    <w:pStyle w:val="Default"/>
                    <w:rPr>
                      <w:color w:val="auto"/>
                    </w:rPr>
                  </w:pPr>
                  <w:r w:rsidRPr="00AA4DDC">
                    <w:rPr>
                      <w:color w:val="auto"/>
                    </w:rPr>
                    <w:t>Excellent reputation and respected involvement in regional and national advisory boards</w:t>
                  </w:r>
                  <w:r w:rsidRPr="00AA4DDC">
                    <w:rPr>
                      <w:color w:val="auto"/>
                    </w:rPr>
                    <w:br/>
                  </w:r>
                </w:p>
                <w:p w14:paraId="617369F6" w14:textId="77777777" w:rsidR="003910B5" w:rsidRPr="00AA4DDC" w:rsidRDefault="003910B5" w:rsidP="000D36F2">
                  <w:pPr>
                    <w:rPr>
                      <w:rFonts w:cs="Arial"/>
                      <w:sz w:val="24"/>
                      <w:szCs w:val="24"/>
                    </w:rPr>
                  </w:pPr>
                  <w:r w:rsidRPr="00AA4DDC">
                    <w:rPr>
                      <w:rFonts w:cs="Arial"/>
                      <w:sz w:val="24"/>
                      <w:szCs w:val="24"/>
                    </w:rPr>
                    <w:t>Highly experienced staff. HR, operations, and accessible premises that support engagement and employment of Disabled staff, volunteers, members, trustees</w:t>
                  </w:r>
                  <w:r w:rsidRPr="00AA4DDC">
                    <w:rPr>
                      <w:rFonts w:cs="Arial"/>
                      <w:sz w:val="24"/>
                      <w:szCs w:val="24"/>
                    </w:rPr>
                    <w:br/>
                  </w:r>
                  <w:r w:rsidRPr="00AA4DDC">
                    <w:rPr>
                      <w:rFonts w:cs="Arial"/>
                      <w:sz w:val="24"/>
                      <w:szCs w:val="24"/>
                    </w:rPr>
                    <w:br/>
                    <w:t>Strong level of reserves at end of 2018/19 (4 months running costs)</w:t>
                  </w:r>
                </w:p>
                <w:p w14:paraId="6E1C78A0" w14:textId="77777777" w:rsidR="003910B5" w:rsidRPr="00AA4DDC" w:rsidRDefault="003910B5" w:rsidP="000D36F2">
                  <w:pPr>
                    <w:rPr>
                      <w:rFonts w:cs="Arial"/>
                    </w:rPr>
                  </w:pPr>
                </w:p>
                <w:p w14:paraId="1BEC89C0" w14:textId="77777777" w:rsidR="004C1DBB" w:rsidRPr="00AA4DDC" w:rsidRDefault="004C1DBB" w:rsidP="000D36F2">
                  <w:pPr>
                    <w:rPr>
                      <w:rFonts w:cs="Arial"/>
                    </w:rPr>
                  </w:pPr>
                </w:p>
                <w:p w14:paraId="23B4E0A1" w14:textId="49429F78" w:rsidR="004C1DBB" w:rsidRPr="00AA4DDC" w:rsidRDefault="004C1DBB" w:rsidP="000D36F2">
                  <w:pPr>
                    <w:rPr>
                      <w:rFonts w:cs="Arial"/>
                    </w:rPr>
                  </w:pPr>
                </w:p>
              </w:tc>
            </w:tr>
          </w:tbl>
          <w:p w14:paraId="5E0800E0" w14:textId="77777777" w:rsidR="003910B5" w:rsidRPr="00AA4DDC" w:rsidRDefault="003910B5" w:rsidP="005A1574">
            <w:pPr>
              <w:pStyle w:val="Heading2"/>
              <w:outlineLvl w:val="1"/>
              <w:rPr>
                <w:rFonts w:cs="Arial"/>
                <w:b w:val="0"/>
                <w:color w:val="auto"/>
              </w:rPr>
            </w:pPr>
          </w:p>
        </w:tc>
        <w:tc>
          <w:tcPr>
            <w:tcW w:w="4621" w:type="dxa"/>
          </w:tcPr>
          <w:p w14:paraId="2844DAAE" w14:textId="0E7CEDBA" w:rsidR="003910B5" w:rsidRPr="00AA4DDC" w:rsidRDefault="003910B5" w:rsidP="003910B5">
            <w:pPr>
              <w:rPr>
                <w:rFonts w:cs="Arial"/>
                <w:sz w:val="24"/>
                <w:szCs w:val="24"/>
              </w:rPr>
            </w:pPr>
          </w:p>
          <w:p w14:paraId="74166A63" w14:textId="74860100" w:rsidR="003910B5" w:rsidRPr="00AA4DDC" w:rsidRDefault="003910B5" w:rsidP="003910B5">
            <w:pPr>
              <w:pStyle w:val="Heading2"/>
              <w:outlineLvl w:val="1"/>
              <w:rPr>
                <w:rFonts w:cs="Arial"/>
                <w:b w:val="0"/>
                <w:color w:val="auto"/>
              </w:rPr>
            </w:pPr>
            <w:r w:rsidRPr="00AA4DDC">
              <w:rPr>
                <w:rFonts w:cs="Arial"/>
                <w:b w:val="0"/>
                <w:color w:val="auto"/>
                <w:sz w:val="24"/>
                <w:szCs w:val="24"/>
              </w:rPr>
              <w:t>Strong connections to DDPO sector and wider disability movement provides opportunity for promoting collective Disabled people led voice on inclusion.</w:t>
            </w:r>
            <w:r w:rsidRPr="00AA4DDC">
              <w:rPr>
                <w:rFonts w:cs="Arial"/>
                <w:b w:val="0"/>
                <w:color w:val="auto"/>
                <w:sz w:val="24"/>
                <w:szCs w:val="24"/>
              </w:rPr>
              <w:br/>
            </w:r>
            <w:r w:rsidRPr="00AA4DDC">
              <w:rPr>
                <w:rFonts w:cs="Arial"/>
                <w:b w:val="0"/>
                <w:color w:val="auto"/>
                <w:sz w:val="24"/>
                <w:szCs w:val="24"/>
              </w:rPr>
              <w:br/>
              <w:t>Number of existing resource and training products. Expertise and experience in training, consultancy and research. All could be developed as sources of new income</w:t>
            </w:r>
            <w:r w:rsidRPr="00AA4DDC">
              <w:rPr>
                <w:rFonts w:cs="Arial"/>
                <w:b w:val="0"/>
                <w:color w:val="auto"/>
                <w:sz w:val="24"/>
                <w:szCs w:val="24"/>
              </w:rPr>
              <w:br/>
            </w:r>
            <w:r w:rsidRPr="00AA4DDC">
              <w:rPr>
                <w:rFonts w:cs="Arial"/>
                <w:b w:val="0"/>
                <w:color w:val="auto"/>
                <w:sz w:val="24"/>
                <w:szCs w:val="24"/>
              </w:rPr>
              <w:br/>
              <w:t>Growing acknowledgement of the wellbeing concerns for all children within current education system, importantly shared by school leaders who could be potential new allies</w:t>
            </w:r>
            <w:r w:rsidRPr="00AA4DDC">
              <w:rPr>
                <w:rFonts w:cs="Arial"/>
                <w:b w:val="0"/>
                <w:color w:val="auto"/>
                <w:sz w:val="24"/>
                <w:szCs w:val="24"/>
              </w:rPr>
              <w:br/>
            </w:r>
            <w:r w:rsidRPr="00AA4DDC">
              <w:rPr>
                <w:rFonts w:cs="Arial"/>
                <w:b w:val="0"/>
                <w:color w:val="auto"/>
                <w:sz w:val="24"/>
                <w:szCs w:val="24"/>
              </w:rPr>
              <w:br/>
              <w:t>Growing lack of confidence by parents in education system could be converted into campaigning energy</w:t>
            </w:r>
            <w:r w:rsidRPr="00AA4DDC">
              <w:rPr>
                <w:rFonts w:cs="Arial"/>
                <w:b w:val="0"/>
                <w:color w:val="auto"/>
                <w:sz w:val="24"/>
                <w:szCs w:val="24"/>
              </w:rPr>
              <w:br/>
            </w:r>
            <w:r w:rsidRPr="00AA4DDC">
              <w:rPr>
                <w:rFonts w:cs="Arial"/>
                <w:b w:val="0"/>
                <w:color w:val="auto"/>
                <w:sz w:val="24"/>
                <w:szCs w:val="24"/>
              </w:rPr>
              <w:br/>
              <w:t>Growing interest in the value of “lived experience leadership” amongst a number of key funders such as Trust for London and National Lottery Community Foundation, and within Social Enterprise funders can be capitalized on</w:t>
            </w:r>
          </w:p>
        </w:tc>
      </w:tr>
      <w:tr w:rsidR="003910B5" w:rsidRPr="00AA4DDC" w14:paraId="1BBABF31" w14:textId="77777777" w:rsidTr="003910B5">
        <w:tc>
          <w:tcPr>
            <w:tcW w:w="4621" w:type="dxa"/>
          </w:tcPr>
          <w:p w14:paraId="25C4DE8F" w14:textId="77777777" w:rsidR="003910B5" w:rsidRPr="00AA4DDC" w:rsidRDefault="003910B5" w:rsidP="003910B5">
            <w:pPr>
              <w:jc w:val="center"/>
              <w:rPr>
                <w:rFonts w:cs="Arial"/>
                <w:b/>
                <w:sz w:val="32"/>
                <w:szCs w:val="32"/>
              </w:rPr>
            </w:pPr>
            <w:r w:rsidRPr="00AA4DDC">
              <w:rPr>
                <w:rFonts w:cs="Arial"/>
                <w:b/>
                <w:sz w:val="32"/>
                <w:szCs w:val="32"/>
              </w:rPr>
              <w:lastRenderedPageBreak/>
              <w:t>Weaknesses</w:t>
            </w:r>
          </w:p>
          <w:p w14:paraId="40158352" w14:textId="77777777" w:rsidR="003910B5" w:rsidRPr="00AA4DDC" w:rsidRDefault="003910B5" w:rsidP="003910B5">
            <w:pPr>
              <w:jc w:val="center"/>
              <w:rPr>
                <w:rFonts w:cs="Arial"/>
                <w:b/>
                <w:sz w:val="32"/>
                <w:szCs w:val="32"/>
              </w:rPr>
            </w:pPr>
          </w:p>
        </w:tc>
        <w:tc>
          <w:tcPr>
            <w:tcW w:w="4621" w:type="dxa"/>
          </w:tcPr>
          <w:p w14:paraId="145BAAF9" w14:textId="072AC162" w:rsidR="003910B5" w:rsidRPr="00AA4DDC" w:rsidRDefault="003910B5" w:rsidP="003910B5">
            <w:pPr>
              <w:jc w:val="center"/>
              <w:rPr>
                <w:rFonts w:cs="Arial"/>
                <w:b/>
                <w:sz w:val="32"/>
                <w:szCs w:val="32"/>
              </w:rPr>
            </w:pPr>
            <w:r w:rsidRPr="00AA4DDC">
              <w:rPr>
                <w:rFonts w:cs="Arial"/>
                <w:b/>
                <w:sz w:val="32"/>
                <w:szCs w:val="32"/>
              </w:rPr>
              <w:t>Threats</w:t>
            </w:r>
          </w:p>
        </w:tc>
      </w:tr>
      <w:tr w:rsidR="003910B5" w:rsidRPr="00AA4DDC" w14:paraId="3B82206F" w14:textId="77777777" w:rsidTr="003910B5">
        <w:tc>
          <w:tcPr>
            <w:tcW w:w="4621" w:type="dxa"/>
          </w:tcPr>
          <w:p w14:paraId="06896D1D" w14:textId="77777777" w:rsidR="003910B5" w:rsidRPr="00AA4DDC" w:rsidRDefault="003910B5" w:rsidP="003910B5">
            <w:pPr>
              <w:rPr>
                <w:rFonts w:cs="Arial"/>
              </w:rPr>
            </w:pPr>
          </w:p>
          <w:p w14:paraId="5C98C955" w14:textId="612BB139" w:rsidR="003910B5" w:rsidRPr="00AA4DDC" w:rsidRDefault="003910B5" w:rsidP="003910B5">
            <w:pPr>
              <w:pStyle w:val="Heading2"/>
              <w:outlineLvl w:val="1"/>
              <w:rPr>
                <w:rFonts w:cs="Arial"/>
                <w:b w:val="0"/>
                <w:color w:val="auto"/>
              </w:rPr>
            </w:pPr>
            <w:r w:rsidRPr="00AA4DDC">
              <w:rPr>
                <w:rFonts w:cs="Arial"/>
                <w:b w:val="0"/>
                <w:color w:val="auto"/>
                <w:sz w:val="24"/>
                <w:szCs w:val="24"/>
              </w:rPr>
              <w:t>Gradually reducing income since 2012/13. Over reliance on income from a small range of trusts. Reduction in training and consultancy income in last 2 years. Use of some of reserves in 2018/19 to cover deficit not sustainable</w:t>
            </w:r>
            <w:r w:rsidRPr="00AA4DDC">
              <w:rPr>
                <w:rFonts w:cs="Arial"/>
                <w:b w:val="0"/>
                <w:color w:val="auto"/>
                <w:sz w:val="24"/>
                <w:szCs w:val="24"/>
              </w:rPr>
              <w:br/>
            </w:r>
            <w:r w:rsidRPr="00AA4DDC">
              <w:rPr>
                <w:rFonts w:cs="Arial"/>
                <w:b w:val="0"/>
                <w:color w:val="auto"/>
                <w:sz w:val="24"/>
                <w:szCs w:val="24"/>
              </w:rPr>
              <w:br/>
              <w:t xml:space="preserve">Improved skills in business modelling, including costing and selling services needed to improve efficiency and possibilities for growth </w:t>
            </w:r>
            <w:r w:rsidRPr="00AA4DDC">
              <w:rPr>
                <w:rFonts w:cs="Arial"/>
                <w:b w:val="0"/>
                <w:color w:val="auto"/>
                <w:sz w:val="24"/>
                <w:szCs w:val="24"/>
              </w:rPr>
              <w:br/>
            </w:r>
            <w:r w:rsidRPr="00AA4DDC">
              <w:rPr>
                <w:rFonts w:cs="Arial"/>
                <w:b w:val="0"/>
                <w:color w:val="auto"/>
                <w:sz w:val="24"/>
                <w:szCs w:val="24"/>
              </w:rPr>
              <w:br/>
              <w:t>Communications and marketing strategy needs improving for areas of work apart from campaigning: to be clearer what you are offering each of your audiences and why they should support and invest in you.</w:t>
            </w:r>
            <w:r w:rsidRPr="00AA4DDC">
              <w:rPr>
                <w:rFonts w:cs="Arial"/>
                <w:b w:val="0"/>
                <w:color w:val="auto"/>
                <w:sz w:val="24"/>
                <w:szCs w:val="24"/>
              </w:rPr>
              <w:br/>
            </w:r>
            <w:r w:rsidRPr="00AA4DDC">
              <w:rPr>
                <w:rFonts w:cs="Arial"/>
                <w:b w:val="0"/>
                <w:color w:val="auto"/>
                <w:sz w:val="24"/>
                <w:szCs w:val="24"/>
              </w:rPr>
              <w:br/>
              <w:t>Investment needed in member engagement to increase support for campaigns</w:t>
            </w:r>
            <w:r w:rsidRPr="00AA4DDC">
              <w:rPr>
                <w:rFonts w:cs="Arial"/>
                <w:b w:val="0"/>
                <w:color w:val="auto"/>
                <w:sz w:val="24"/>
                <w:szCs w:val="24"/>
              </w:rPr>
              <w:br/>
            </w:r>
            <w:r w:rsidRPr="00AA4DDC">
              <w:rPr>
                <w:rFonts w:cs="Arial"/>
                <w:b w:val="0"/>
                <w:color w:val="auto"/>
                <w:sz w:val="24"/>
                <w:szCs w:val="24"/>
              </w:rPr>
              <w:br/>
              <w:t>Improvements needed in data management and impact measurement to improve evidence of ALLFIE’s value</w:t>
            </w:r>
            <w:r w:rsidRPr="00AA4DDC">
              <w:rPr>
                <w:rFonts w:cs="Arial"/>
                <w:b w:val="0"/>
                <w:color w:val="auto"/>
                <w:sz w:val="24"/>
                <w:szCs w:val="24"/>
              </w:rPr>
              <w:br/>
            </w:r>
            <w:r w:rsidRPr="00AA4DDC">
              <w:rPr>
                <w:rFonts w:cs="Arial"/>
                <w:b w:val="0"/>
                <w:color w:val="auto"/>
                <w:sz w:val="24"/>
                <w:szCs w:val="24"/>
              </w:rPr>
              <w:br/>
              <w:t>Staffing structure needs reviewing to address lack of operations support and to free up Director for strategic development and external relationship building</w:t>
            </w:r>
            <w:r w:rsidRPr="00AA4DDC">
              <w:rPr>
                <w:rFonts w:cs="Arial"/>
                <w:b w:val="0"/>
                <w:color w:val="auto"/>
                <w:sz w:val="24"/>
                <w:szCs w:val="24"/>
              </w:rPr>
              <w:br/>
            </w:r>
            <w:r w:rsidRPr="00AA4DDC">
              <w:rPr>
                <w:rFonts w:cs="Arial"/>
                <w:b w:val="0"/>
                <w:color w:val="auto"/>
                <w:sz w:val="24"/>
                <w:szCs w:val="24"/>
              </w:rPr>
              <w:br/>
              <w:t>Investment required in trustee development to improve governance of organization and ability to respond to ever changing environment</w:t>
            </w:r>
          </w:p>
        </w:tc>
        <w:tc>
          <w:tcPr>
            <w:tcW w:w="4621" w:type="dxa"/>
          </w:tcPr>
          <w:p w14:paraId="642009F8" w14:textId="0E497D02" w:rsidR="003910B5" w:rsidRPr="00AA4DDC" w:rsidRDefault="003910B5" w:rsidP="003910B5">
            <w:pPr>
              <w:rPr>
                <w:rFonts w:cs="Arial"/>
                <w:sz w:val="24"/>
                <w:szCs w:val="24"/>
              </w:rPr>
            </w:pPr>
            <w:r w:rsidRPr="00AA4DDC">
              <w:rPr>
                <w:rFonts w:cs="Arial"/>
                <w:sz w:val="24"/>
                <w:szCs w:val="24"/>
              </w:rPr>
              <w:br/>
              <w:t>General erosion of Disabled people’s rights</w:t>
            </w:r>
            <w:r w:rsidRPr="00AA4DDC">
              <w:rPr>
                <w:rFonts w:cs="Arial"/>
                <w:sz w:val="24"/>
                <w:szCs w:val="24"/>
              </w:rPr>
              <w:br/>
            </w:r>
            <w:r w:rsidRPr="00AA4DDC">
              <w:rPr>
                <w:rFonts w:cs="Arial"/>
                <w:sz w:val="24"/>
                <w:szCs w:val="24"/>
              </w:rPr>
              <w:br/>
              <w:t>Trend away from inclusion in policy and practice</w:t>
            </w:r>
            <w:r w:rsidRPr="00AA4DDC">
              <w:rPr>
                <w:rFonts w:cs="Arial"/>
                <w:sz w:val="24"/>
                <w:szCs w:val="24"/>
              </w:rPr>
              <w:br/>
            </w:r>
            <w:r w:rsidRPr="00AA4DDC">
              <w:rPr>
                <w:rFonts w:cs="Arial"/>
                <w:sz w:val="24"/>
                <w:szCs w:val="24"/>
              </w:rPr>
              <w:br/>
              <w:t xml:space="preserve">Leaders in DDPOs and wider disability movement not recognizing inclusion as essential aspect of Disabled people’s rights </w:t>
            </w:r>
          </w:p>
          <w:p w14:paraId="3C2B48DC" w14:textId="77777777" w:rsidR="003910B5" w:rsidRPr="00AA4DDC" w:rsidRDefault="003910B5" w:rsidP="003910B5">
            <w:pPr>
              <w:rPr>
                <w:rFonts w:cs="Arial"/>
                <w:sz w:val="24"/>
                <w:szCs w:val="24"/>
              </w:rPr>
            </w:pPr>
          </w:p>
          <w:p w14:paraId="6396EAA0" w14:textId="77777777" w:rsidR="003910B5" w:rsidRPr="00AA4DDC" w:rsidRDefault="003910B5" w:rsidP="003910B5">
            <w:pPr>
              <w:rPr>
                <w:rFonts w:cs="Arial"/>
                <w:sz w:val="24"/>
                <w:szCs w:val="24"/>
              </w:rPr>
            </w:pPr>
            <w:r w:rsidRPr="00AA4DDC">
              <w:rPr>
                <w:rFonts w:cs="Arial"/>
                <w:sz w:val="24"/>
                <w:szCs w:val="24"/>
              </w:rPr>
              <w:t>Stresses within current education system reduce parental confidence in ability of mainstream to meet needs and could erode their support for inclusion</w:t>
            </w:r>
            <w:r w:rsidRPr="00AA4DDC">
              <w:rPr>
                <w:rFonts w:cs="Arial"/>
                <w:sz w:val="24"/>
                <w:szCs w:val="24"/>
              </w:rPr>
              <w:br/>
            </w:r>
            <w:r w:rsidRPr="00AA4DDC">
              <w:rPr>
                <w:rFonts w:cs="Arial"/>
                <w:sz w:val="24"/>
                <w:szCs w:val="24"/>
              </w:rPr>
              <w:br/>
              <w:t>Reduced funding for schools reduces market for training and development resources</w:t>
            </w:r>
          </w:p>
          <w:p w14:paraId="2FB3D9A3" w14:textId="77777777" w:rsidR="003910B5" w:rsidRPr="00AA4DDC" w:rsidRDefault="003910B5" w:rsidP="003910B5">
            <w:pPr>
              <w:rPr>
                <w:rFonts w:cs="Arial"/>
                <w:sz w:val="24"/>
                <w:szCs w:val="24"/>
              </w:rPr>
            </w:pPr>
            <w:r w:rsidRPr="00AA4DDC">
              <w:rPr>
                <w:rFonts w:cs="Arial"/>
                <w:sz w:val="24"/>
                <w:szCs w:val="24"/>
              </w:rPr>
              <w:br/>
              <w:t>Increased competition for trust funding</w:t>
            </w:r>
          </w:p>
          <w:p w14:paraId="21B11011" w14:textId="77777777" w:rsidR="003910B5" w:rsidRPr="00AA4DDC" w:rsidRDefault="003910B5" w:rsidP="003910B5">
            <w:pPr>
              <w:rPr>
                <w:rFonts w:cs="Arial"/>
                <w:sz w:val="24"/>
                <w:szCs w:val="24"/>
              </w:rPr>
            </w:pPr>
          </w:p>
          <w:p w14:paraId="20C22B74" w14:textId="77777777" w:rsidR="003910B5" w:rsidRPr="00AA4DDC" w:rsidRDefault="003910B5" w:rsidP="003910B5">
            <w:pPr>
              <w:rPr>
                <w:rFonts w:cs="Arial"/>
                <w:sz w:val="24"/>
                <w:szCs w:val="24"/>
              </w:rPr>
            </w:pPr>
            <w:r w:rsidRPr="00AA4DDC">
              <w:rPr>
                <w:rFonts w:cs="Arial"/>
                <w:sz w:val="24"/>
                <w:szCs w:val="24"/>
              </w:rPr>
              <w:t xml:space="preserve">Hard to be competitive and attract investment and scale up successful work with weaknesses in current business and finance modelling, and current staffing structure </w:t>
            </w:r>
          </w:p>
          <w:p w14:paraId="5409BB5C" w14:textId="77777777" w:rsidR="003910B5" w:rsidRPr="00AA4DDC" w:rsidRDefault="003910B5" w:rsidP="003910B5">
            <w:pPr>
              <w:rPr>
                <w:rFonts w:cs="Arial"/>
                <w:sz w:val="24"/>
                <w:szCs w:val="24"/>
              </w:rPr>
            </w:pPr>
          </w:p>
          <w:p w14:paraId="1465976F" w14:textId="77777777" w:rsidR="003910B5" w:rsidRPr="00AA4DDC" w:rsidRDefault="003910B5" w:rsidP="003910B5">
            <w:pPr>
              <w:rPr>
                <w:rFonts w:cs="Arial"/>
                <w:sz w:val="24"/>
                <w:szCs w:val="24"/>
              </w:rPr>
            </w:pPr>
            <w:r w:rsidRPr="00AA4DDC">
              <w:rPr>
                <w:rFonts w:cs="Arial"/>
                <w:sz w:val="24"/>
                <w:szCs w:val="24"/>
              </w:rPr>
              <w:t>Limited employment prospects for Disabled people mean small pool of people to draw on who have preexisting work experience and skills in areas we need to develop like business modelling/income generation</w:t>
            </w:r>
          </w:p>
          <w:p w14:paraId="186F3D17" w14:textId="77777777" w:rsidR="003910B5" w:rsidRPr="00AA4DDC" w:rsidRDefault="003910B5" w:rsidP="003910B5">
            <w:pPr>
              <w:rPr>
                <w:rFonts w:cs="Arial"/>
                <w:sz w:val="24"/>
                <w:szCs w:val="24"/>
              </w:rPr>
            </w:pPr>
          </w:p>
          <w:p w14:paraId="6C70B950" w14:textId="46EA7972" w:rsidR="003910B5" w:rsidRPr="00AA4DDC" w:rsidRDefault="003910B5" w:rsidP="003910B5">
            <w:pPr>
              <w:pStyle w:val="Heading2"/>
              <w:outlineLvl w:val="1"/>
              <w:rPr>
                <w:rFonts w:cs="Arial"/>
                <w:b w:val="0"/>
                <w:color w:val="auto"/>
              </w:rPr>
            </w:pPr>
            <w:r w:rsidRPr="00AA4DDC">
              <w:rPr>
                <w:rFonts w:cs="Arial"/>
                <w:b w:val="0"/>
                <w:color w:val="auto"/>
                <w:sz w:val="24"/>
                <w:szCs w:val="24"/>
              </w:rPr>
              <w:t>Planned departure of our current Director- loss of her skills, relationships and standing in the world of inclusive education</w:t>
            </w:r>
            <w:r w:rsidRPr="00AA4DDC">
              <w:rPr>
                <w:rFonts w:cs="Arial"/>
                <w:b w:val="0"/>
                <w:color w:val="auto"/>
                <w:sz w:val="24"/>
                <w:szCs w:val="24"/>
              </w:rPr>
              <w:br/>
            </w:r>
          </w:p>
        </w:tc>
      </w:tr>
    </w:tbl>
    <w:p w14:paraId="397EAC7F" w14:textId="77777777" w:rsidR="008A72B7" w:rsidRDefault="008A72B7" w:rsidP="0090771F">
      <w:pPr>
        <w:rPr>
          <w:rStyle w:val="Heading1Char"/>
          <w:rFonts w:cs="Arial"/>
        </w:rPr>
      </w:pPr>
      <w:bookmarkStart w:id="27" w:name="_Toc617394"/>
    </w:p>
    <w:p w14:paraId="59A5B4FF" w14:textId="2A477592" w:rsidR="00245A8B" w:rsidRPr="00AA4DDC" w:rsidRDefault="00245A8B" w:rsidP="0090771F">
      <w:pPr>
        <w:rPr>
          <w:rFonts w:cs="Arial"/>
          <w:szCs w:val="28"/>
        </w:rPr>
      </w:pPr>
      <w:r w:rsidRPr="00AA4DDC">
        <w:rPr>
          <w:rStyle w:val="Heading1Char"/>
          <w:rFonts w:cs="Arial"/>
        </w:rPr>
        <w:lastRenderedPageBreak/>
        <w:t>Key Strategic Priorities:</w:t>
      </w:r>
      <w:bookmarkEnd w:id="27"/>
      <w:r w:rsidRPr="00AA4DDC">
        <w:rPr>
          <w:rFonts w:cs="Arial"/>
          <w:b/>
        </w:rPr>
        <w:br/>
      </w:r>
      <w:r w:rsidRPr="00AA4DDC">
        <w:rPr>
          <w:rFonts w:cs="Arial"/>
          <w:b/>
        </w:rPr>
        <w:br/>
      </w:r>
      <w:r w:rsidRPr="00AA4DDC">
        <w:rPr>
          <w:rFonts w:cs="Arial"/>
          <w:szCs w:val="28"/>
        </w:rPr>
        <w:t xml:space="preserve">Having taken into account priorities highlighted by our members and allies, the current context we are working in, and our own particular strengths and weaknesses, ALLFIE has identified 3 strategic priorities for the next 3 years, each with a set of specific objectives. In addition, there is a further underpinning priority to ensure maximum effectiveness of ALLFIE and its future sustainability </w:t>
      </w:r>
    </w:p>
    <w:p w14:paraId="09CC61D6" w14:textId="4CFEB2C6" w:rsidR="00245A8B" w:rsidRPr="00AA4DDC" w:rsidRDefault="00245A8B" w:rsidP="0090771F">
      <w:pPr>
        <w:rPr>
          <w:rFonts w:cs="Arial"/>
          <w:szCs w:val="28"/>
        </w:rPr>
      </w:pPr>
    </w:p>
    <w:p w14:paraId="1C9D8428" w14:textId="39A9A26A" w:rsidR="00245A8B" w:rsidRPr="00AA4DDC" w:rsidRDefault="00245A8B" w:rsidP="003C4954">
      <w:pPr>
        <w:rPr>
          <w:rFonts w:cs="Arial"/>
          <w:color w:val="FF0000"/>
        </w:rPr>
      </w:pPr>
      <w:bookmarkStart w:id="28" w:name="_Toc617395"/>
      <w:r w:rsidRPr="00AA4DDC">
        <w:rPr>
          <w:rStyle w:val="Heading2Char"/>
          <w:rFonts w:cs="Arial"/>
        </w:rPr>
        <w:t>Our Priorities for 2019-22:</w:t>
      </w:r>
      <w:bookmarkEnd w:id="28"/>
    </w:p>
    <w:p w14:paraId="6520830C" w14:textId="77777777" w:rsidR="00245A8B" w:rsidRPr="00AA4DDC" w:rsidRDefault="00245A8B" w:rsidP="0094733F">
      <w:pPr>
        <w:pStyle w:val="ListParagraph"/>
        <w:numPr>
          <w:ilvl w:val="0"/>
          <w:numId w:val="9"/>
        </w:numPr>
        <w:rPr>
          <w:rFonts w:cs="Arial"/>
          <w:lang w:eastAsia="en-GB"/>
        </w:rPr>
      </w:pPr>
      <w:r w:rsidRPr="00AA4DDC">
        <w:rPr>
          <w:rFonts w:cs="Arial"/>
          <w:lang w:eastAsia="en-GB"/>
        </w:rPr>
        <w:t>To lead the lobby for change in legislation and policy to ensure inclusive education as a right for all</w:t>
      </w:r>
      <w:r w:rsidRPr="00AA4DDC">
        <w:rPr>
          <w:rFonts w:cs="Arial"/>
          <w:lang w:eastAsia="en-GB"/>
        </w:rPr>
        <w:br/>
      </w:r>
    </w:p>
    <w:p w14:paraId="2612788B" w14:textId="77777777" w:rsidR="00245A8B" w:rsidRPr="00AA4DDC" w:rsidRDefault="00245A8B" w:rsidP="0094733F">
      <w:pPr>
        <w:pStyle w:val="ListParagraph"/>
        <w:numPr>
          <w:ilvl w:val="0"/>
          <w:numId w:val="9"/>
        </w:numPr>
        <w:rPr>
          <w:rFonts w:cs="Arial"/>
          <w:lang w:eastAsia="en-GB"/>
        </w:rPr>
      </w:pPr>
      <w:r w:rsidRPr="00AA4DDC">
        <w:rPr>
          <w:rFonts w:cs="Arial"/>
          <w:lang w:eastAsia="en-GB"/>
        </w:rPr>
        <w:t>To build the capacity of the inclusive education movement to become a more effective voice of influence</w:t>
      </w:r>
      <w:r w:rsidRPr="00AA4DDC">
        <w:rPr>
          <w:rFonts w:cs="Arial"/>
          <w:lang w:eastAsia="en-GB"/>
        </w:rPr>
        <w:br/>
      </w:r>
    </w:p>
    <w:p w14:paraId="00D1F8B5" w14:textId="3473AB64" w:rsidR="00245A8B" w:rsidRPr="00AA4DDC" w:rsidRDefault="00245A8B" w:rsidP="0094733F">
      <w:pPr>
        <w:pStyle w:val="ListParagraph"/>
        <w:numPr>
          <w:ilvl w:val="0"/>
          <w:numId w:val="9"/>
        </w:numPr>
        <w:rPr>
          <w:rFonts w:cs="Arial"/>
          <w:lang w:eastAsia="en-GB"/>
        </w:rPr>
      </w:pPr>
      <w:r w:rsidRPr="00AA4DDC">
        <w:rPr>
          <w:rFonts w:cs="Arial"/>
          <w:lang w:eastAsia="en-GB"/>
        </w:rPr>
        <w:t>To promote a wider understanding of the benefits of inclusive education for all, and improvements in existing inclusive education practice</w:t>
      </w:r>
      <w:r w:rsidRPr="00AA4DDC">
        <w:rPr>
          <w:rFonts w:cs="Arial"/>
          <w:szCs w:val="28"/>
        </w:rPr>
        <w:br/>
      </w:r>
    </w:p>
    <w:p w14:paraId="11351ABC" w14:textId="7F7C5661" w:rsidR="00245A8B" w:rsidRPr="00AA4DDC" w:rsidRDefault="00245A8B" w:rsidP="003C4954">
      <w:pPr>
        <w:rPr>
          <w:rFonts w:cs="Arial"/>
          <w:szCs w:val="28"/>
        </w:rPr>
      </w:pPr>
    </w:p>
    <w:p w14:paraId="259B0AB4" w14:textId="77777777" w:rsidR="00245A8B" w:rsidRPr="00AA4DDC" w:rsidRDefault="00245A8B">
      <w:pPr>
        <w:rPr>
          <w:rFonts w:cs="Arial"/>
          <w:b/>
          <w:sz w:val="36"/>
          <w:szCs w:val="36"/>
        </w:rPr>
      </w:pPr>
      <w:r w:rsidRPr="00AA4DDC">
        <w:rPr>
          <w:rFonts w:cs="Arial"/>
          <w:b/>
          <w:sz w:val="36"/>
          <w:szCs w:val="36"/>
        </w:rPr>
        <w:br w:type="page"/>
      </w:r>
    </w:p>
    <w:bookmarkStart w:id="29" w:name="_Toc617397"/>
    <w:p w14:paraId="47F66FE9" w14:textId="77777777" w:rsidR="00245A8B" w:rsidRPr="00AA4DDC" w:rsidRDefault="00245A8B" w:rsidP="00D27DFE">
      <w:pPr>
        <w:pStyle w:val="VisionDocumentHeading-subheading"/>
        <w:rPr>
          <w:rFonts w:eastAsiaTheme="minorHAnsi"/>
          <w:b w:val="0"/>
          <w:bCs w:val="0"/>
          <w:color w:val="auto"/>
          <w:kern w:val="0"/>
          <w:sz w:val="22"/>
          <w:szCs w:val="22"/>
          <w:lang w:eastAsia="en-US"/>
        </w:rPr>
      </w:pPr>
      <w:r w:rsidRPr="00AA4DDC">
        <w:rPr>
          <w:rFonts w:eastAsiaTheme="minorHAnsi"/>
          <w:b w:val="0"/>
          <w:bCs w:val="0"/>
          <w:noProof/>
          <w:color w:val="auto"/>
          <w:kern w:val="0"/>
          <w:sz w:val="22"/>
          <w:szCs w:val="22"/>
          <w:lang w:eastAsia="en-GB"/>
        </w:rPr>
        <w:lastRenderedPageBreak/>
        <mc:AlternateContent>
          <mc:Choice Requires="wps">
            <w:drawing>
              <wp:anchor distT="0" distB="0" distL="114300" distR="114300" simplePos="0" relativeHeight="251694080" behindDoc="0" locked="0" layoutInCell="1" allowOverlap="1" wp14:anchorId="1B221507" wp14:editId="1FD56960">
                <wp:simplePos x="0" y="0"/>
                <wp:positionH relativeFrom="column">
                  <wp:posOffset>-259080</wp:posOffset>
                </wp:positionH>
                <wp:positionV relativeFrom="paragraph">
                  <wp:posOffset>-114300</wp:posOffset>
                </wp:positionV>
                <wp:extent cx="6172200" cy="1249680"/>
                <wp:effectExtent l="0" t="0" r="19050" b="2667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49680"/>
                        </a:xfrm>
                        <a:prstGeom prst="roundRect">
                          <a:avLst/>
                        </a:prstGeom>
                        <a:solidFill>
                          <a:srgbClr val="FFDB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2821CB72" w14:textId="52BE8192" w:rsidR="00F041AB" w:rsidRPr="001066D6" w:rsidRDefault="00F041AB" w:rsidP="001066D6">
                            <w:pPr>
                              <w:pStyle w:val="Heading2"/>
                            </w:pPr>
                            <w:bookmarkStart w:id="30" w:name="_Toc617396"/>
                            <w:r w:rsidRPr="001066D6">
                              <w:t>Priority 1: To lead the lobby for change in legislation and policy to ensure inclusive education as a right for all</w:t>
                            </w:r>
                            <w:bookmarkEnd w:id="30"/>
                            <w:r w:rsidRPr="001066D6">
                              <w:br/>
                            </w:r>
                          </w:p>
                          <w:p w14:paraId="338699CC" w14:textId="77777777" w:rsidR="00F041AB" w:rsidRDefault="00F041AB" w:rsidP="003A1A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7" style="position:absolute;margin-left:-20.4pt;margin-top:-9pt;width:486pt;height:9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" fillcolor="#ffdb00" strokecolor="#622423 [1605]" strokeweight="2pt">
                <v:path arrowok="t"/>
                <v:textbox>
                  <w:txbxContent>
                    <w:p w14:paraId="2821CB72" w14:textId="52BE8192" w:rsidR="00F041AB" w:rsidRPr="001066D6" w:rsidRDefault="00F041AB" w:rsidP="001066D6">
                      <w:pPr>
                        <w:pStyle w:val="Heading2"/>
                      </w:pPr>
                      <w:bookmarkStart w:id="32" w:name="_Toc617396"/>
                      <w:r w:rsidRPr="001066D6">
                        <w:t>Priority 1: To lead the lobby for change in legislation and policy to ensure inclusive education as a right for all</w:t>
                      </w:r>
                      <w:bookmarkEnd w:id="32"/>
                      <w:r w:rsidRPr="001066D6">
                        <w:br/>
                      </w:r>
                    </w:p>
                    <w:p w14:paraId="338699CC" w14:textId="77777777" w:rsidR="00F041AB" w:rsidRDefault="00F041AB" w:rsidP="003A1A87">
                      <w:pPr>
                        <w:jc w:val="center"/>
                      </w:pPr>
                    </w:p>
                  </w:txbxContent>
                </v:textbox>
              </v:roundrect>
            </w:pict>
          </mc:Fallback>
        </mc:AlternateContent>
      </w:r>
      <w:bookmarkEnd w:id="29"/>
    </w:p>
    <w:p w14:paraId="54301349" w14:textId="77777777" w:rsidR="00245A8B" w:rsidRPr="00AA4DDC" w:rsidRDefault="00245A8B" w:rsidP="00D27DFE">
      <w:pPr>
        <w:pStyle w:val="VisionDocumentHeading-subheading"/>
        <w:rPr>
          <w:rFonts w:eastAsiaTheme="minorHAnsi"/>
          <w:b w:val="0"/>
          <w:bCs w:val="0"/>
          <w:color w:val="auto"/>
          <w:kern w:val="0"/>
          <w:sz w:val="22"/>
          <w:szCs w:val="22"/>
          <w:lang w:eastAsia="en-US"/>
        </w:rPr>
      </w:pPr>
    </w:p>
    <w:p w14:paraId="5360C8F6" w14:textId="77777777" w:rsidR="00245A8B" w:rsidRPr="00AA4DDC" w:rsidRDefault="00245A8B" w:rsidP="00D27DFE">
      <w:pPr>
        <w:pStyle w:val="VisionDocumentHeading-subheading"/>
        <w:rPr>
          <w:rFonts w:eastAsiaTheme="minorHAnsi"/>
          <w:b w:val="0"/>
          <w:bCs w:val="0"/>
          <w:color w:val="auto"/>
          <w:kern w:val="0"/>
          <w:sz w:val="22"/>
          <w:szCs w:val="22"/>
          <w:lang w:eastAsia="en-US"/>
        </w:rPr>
      </w:pPr>
    </w:p>
    <w:p w14:paraId="6388B8EE" w14:textId="2B496EFC" w:rsidR="00245A8B" w:rsidRPr="00AA4DDC" w:rsidRDefault="00245A8B" w:rsidP="003B4D65">
      <w:pPr>
        <w:pStyle w:val="Heading2"/>
        <w:rPr>
          <w:rFonts w:cs="Arial"/>
        </w:rPr>
      </w:pPr>
    </w:p>
    <w:p w14:paraId="7FF905AA" w14:textId="157100B9" w:rsidR="00245A8B" w:rsidRPr="00AA4DDC" w:rsidRDefault="00245A8B" w:rsidP="003B4D65">
      <w:pPr>
        <w:pStyle w:val="Heading2"/>
        <w:rPr>
          <w:rFonts w:cs="Arial"/>
        </w:rPr>
      </w:pPr>
      <w:bookmarkStart w:id="31" w:name="_Toc617398"/>
      <w:r w:rsidRPr="00AA4DDC">
        <w:rPr>
          <w:rFonts w:cs="Arial"/>
        </w:rPr>
        <w:t>Evidence of need:</w:t>
      </w:r>
      <w:bookmarkEnd w:id="31"/>
    </w:p>
    <w:p w14:paraId="5F0D2551" w14:textId="52101408" w:rsidR="008D1AFD" w:rsidRPr="00AA4DDC" w:rsidRDefault="00245A8B" w:rsidP="008D1AFD">
      <w:pPr>
        <w:spacing w:after="300" w:line="240" w:lineRule="auto"/>
        <w:rPr>
          <w:rFonts w:cs="Arial"/>
          <w:szCs w:val="28"/>
        </w:rPr>
      </w:pPr>
      <w:r w:rsidRPr="00AA4DDC">
        <w:rPr>
          <w:rFonts w:cs="Arial"/>
          <w:szCs w:val="28"/>
          <w:lang w:eastAsia="en-GB"/>
        </w:rPr>
        <w:t xml:space="preserve">The qualifications set by the government on Article 24 of the UN Convention are unacceptable and the UK remains out of step with the rest of the world in this. The UK is one of only two countries in the world to place restrictions on Article 24 (the other being Mauritius). </w:t>
      </w:r>
      <w:r w:rsidRPr="00AA4DDC">
        <w:rPr>
          <w:rFonts w:cs="Arial"/>
          <w:szCs w:val="28"/>
        </w:rPr>
        <w:t>Inclusion is a social justice issue that will benefit everyone and is particularly relevant in the current social environment where we are seeing a rise in hate crime and intolerance of difference</w:t>
      </w:r>
      <w:r w:rsidR="008D1AFD" w:rsidRPr="00AA4DDC">
        <w:rPr>
          <w:rFonts w:cs="Arial"/>
          <w:szCs w:val="28"/>
        </w:rPr>
        <w:t>:</w:t>
      </w:r>
    </w:p>
    <w:p w14:paraId="2AE42C9B" w14:textId="77777777" w:rsidR="008D1AFD" w:rsidRPr="00AA4DDC" w:rsidRDefault="00245A8B" w:rsidP="008D1AFD">
      <w:pPr>
        <w:spacing w:after="300" w:line="240" w:lineRule="auto"/>
        <w:ind w:left="720"/>
        <w:rPr>
          <w:rFonts w:cs="Arial"/>
          <w:szCs w:val="28"/>
        </w:rPr>
      </w:pPr>
      <w:r w:rsidRPr="00AA4DDC">
        <w:rPr>
          <w:rFonts w:cs="Arial"/>
          <w:szCs w:val="28"/>
        </w:rPr>
        <w:t>“It creates the possibility that children will not simply accept the segregationist attitudes so prevalent today. Teaching disabled and non-disabled children together provides a solid foundation for inclusion more generally in society</w:t>
      </w:r>
      <w:r w:rsidR="008D1AFD" w:rsidRPr="00AA4DDC">
        <w:rPr>
          <w:rFonts w:cs="Arial"/>
          <w:szCs w:val="28"/>
        </w:rPr>
        <w:t>”</w:t>
      </w:r>
      <w:r w:rsidRPr="00AA4DDC">
        <w:rPr>
          <w:rFonts w:cs="Arial"/>
          <w:szCs w:val="28"/>
        </w:rPr>
        <w:t xml:space="preserve">. </w:t>
      </w:r>
      <w:r w:rsidR="008D1AFD" w:rsidRPr="00AA4DDC">
        <w:rPr>
          <w:rFonts w:cs="Arial"/>
          <w:szCs w:val="28"/>
        </w:rPr>
        <w:t>Parent</w:t>
      </w:r>
    </w:p>
    <w:p w14:paraId="2361A1B8" w14:textId="7D5FFBA2" w:rsidR="003E20FF" w:rsidRPr="00AA4DDC" w:rsidRDefault="00245A8B" w:rsidP="00187C42">
      <w:pPr>
        <w:spacing w:after="300" w:line="240" w:lineRule="auto"/>
        <w:rPr>
          <w:rFonts w:cs="Arial"/>
          <w:szCs w:val="28"/>
          <w:lang w:eastAsia="en-GB"/>
        </w:rPr>
      </w:pPr>
      <w:r w:rsidRPr="00AA4DDC">
        <w:rPr>
          <w:rFonts w:cs="Arial"/>
          <w:szCs w:val="28"/>
        </w:rPr>
        <w:t>There is increasing appetite for education policy change in areas that are related to inclusi</w:t>
      </w:r>
      <w:r w:rsidR="008D1AFD" w:rsidRPr="00AA4DDC">
        <w:rPr>
          <w:rFonts w:cs="Arial"/>
          <w:szCs w:val="28"/>
        </w:rPr>
        <w:t>on, such as funding for schools; the crisis in SEN support; curriculum and testing;</w:t>
      </w:r>
      <w:r w:rsidRPr="00AA4DDC">
        <w:rPr>
          <w:rFonts w:cs="Arial"/>
          <w:szCs w:val="28"/>
        </w:rPr>
        <w:t xml:space="preserve"> mental health and welfare of students. Parents, educational professionals and other allies interested in improving the education system for all clearly need support to rally and unify in their calls for change. This presents an opportunity for ALLFIE to engage more allies</w:t>
      </w:r>
      <w:r w:rsidR="008D1AFD" w:rsidRPr="00AA4DDC">
        <w:rPr>
          <w:rFonts w:cs="Arial"/>
          <w:szCs w:val="28"/>
        </w:rPr>
        <w:t>.</w:t>
      </w:r>
      <w:r w:rsidR="00A55D97" w:rsidRPr="00AA4DDC">
        <w:rPr>
          <w:rFonts w:cs="Arial"/>
          <w:szCs w:val="28"/>
        </w:rPr>
        <w:br/>
      </w:r>
      <w:r w:rsidR="00A55D97" w:rsidRPr="00AA4DDC">
        <w:rPr>
          <w:rFonts w:cs="Arial"/>
          <w:szCs w:val="28"/>
        </w:rPr>
        <w:br/>
      </w:r>
      <w:r w:rsidR="00882702" w:rsidRPr="00AA4DDC">
        <w:rPr>
          <w:rFonts w:cs="Arial"/>
          <w:szCs w:val="28"/>
          <w:lang w:eastAsia="en-GB"/>
        </w:rPr>
        <w:t>Market analysis of potential partners and competitors in January 2019 clearly indicates</w:t>
      </w:r>
      <w:r w:rsidR="00187C42" w:rsidRPr="00AA4DDC">
        <w:rPr>
          <w:rFonts w:cs="Arial"/>
          <w:szCs w:val="28"/>
          <w:lang w:eastAsia="en-GB"/>
        </w:rPr>
        <w:t xml:space="preserve"> that </w:t>
      </w:r>
      <w:r w:rsidR="00882702" w:rsidRPr="00AA4DDC">
        <w:rPr>
          <w:rFonts w:cs="Arial"/>
          <w:szCs w:val="28"/>
          <w:lang w:eastAsia="en-GB"/>
        </w:rPr>
        <w:t>ALLFIE needs to protect its role in leading the lobby for inclusive education, as the only Disabled people led voice.</w:t>
      </w:r>
      <w:r w:rsidR="00187C42" w:rsidRPr="00AA4DDC">
        <w:rPr>
          <w:rFonts w:cs="Arial"/>
          <w:szCs w:val="28"/>
          <w:lang w:eastAsia="en-GB"/>
        </w:rPr>
        <w:t xml:space="preserve"> Any options for closer collaboration with other organisations needs to protect that position.</w:t>
      </w:r>
      <w:r w:rsidR="00187C42" w:rsidRPr="00AA4DDC">
        <w:rPr>
          <w:rFonts w:cs="Arial"/>
          <w:szCs w:val="28"/>
          <w:lang w:eastAsia="en-GB"/>
        </w:rPr>
        <w:br/>
      </w:r>
      <w:r w:rsidR="00187C42" w:rsidRPr="00AA4DDC">
        <w:rPr>
          <w:rFonts w:cs="Arial"/>
          <w:szCs w:val="28"/>
          <w:lang w:eastAsia="en-GB"/>
        </w:rPr>
        <w:br/>
        <w:t>It is clear that s</w:t>
      </w:r>
      <w:r w:rsidR="00A55D97" w:rsidRPr="00AA4DDC">
        <w:rPr>
          <w:rFonts w:cs="Arial"/>
          <w:szCs w:val="28"/>
          <w:lang w:eastAsia="en-GB"/>
        </w:rPr>
        <w:t>table and growing campaigns organisations are ones which combine their campaigns and policy work with tangible services and products offered to supporters and allies, which helps organisations keep people engaged with campaigns and are also a source of sustainable incom</w:t>
      </w:r>
      <w:r w:rsidR="003E20FF" w:rsidRPr="00AA4DDC">
        <w:rPr>
          <w:rFonts w:cs="Arial"/>
          <w:szCs w:val="28"/>
          <w:lang w:eastAsia="en-GB"/>
        </w:rPr>
        <w:t>e. We have therefore looked at how objectives across our 3 priority areas work together to engage allies and sustain progress towards our vision.</w:t>
      </w:r>
      <w:r w:rsidR="00882702" w:rsidRPr="00AA4DDC">
        <w:rPr>
          <w:rFonts w:cs="Arial"/>
          <w:szCs w:val="28"/>
          <w:lang w:eastAsia="en-GB"/>
        </w:rPr>
        <w:t xml:space="preserve"> </w:t>
      </w:r>
    </w:p>
    <w:p w14:paraId="7F670B41" w14:textId="6FD0C317" w:rsidR="00245A8B" w:rsidRPr="00AA4DDC" w:rsidRDefault="00245A8B" w:rsidP="008D1AFD">
      <w:pPr>
        <w:spacing w:after="300" w:line="240" w:lineRule="auto"/>
        <w:rPr>
          <w:rFonts w:cs="Arial"/>
          <w:sz w:val="24"/>
          <w:szCs w:val="24"/>
        </w:rPr>
      </w:pPr>
      <w:r w:rsidRPr="00AA4DDC">
        <w:rPr>
          <w:rStyle w:val="Heading2Char"/>
          <w:rFonts w:cs="Arial"/>
        </w:rPr>
        <w:lastRenderedPageBreak/>
        <w:t>Specific objectives</w:t>
      </w:r>
      <w:r w:rsidR="00A55D97" w:rsidRPr="00AA4DDC">
        <w:rPr>
          <w:rStyle w:val="Heading2Char"/>
          <w:rFonts w:cs="Arial"/>
        </w:rPr>
        <w:t xml:space="preserve"> within current capacity</w:t>
      </w:r>
      <w:r w:rsidRPr="00AA4DDC">
        <w:rPr>
          <w:rStyle w:val="Heading2Char"/>
          <w:rFonts w:cs="Arial"/>
        </w:rPr>
        <w:t>:</w:t>
      </w:r>
    </w:p>
    <w:p w14:paraId="329BC8F6" w14:textId="3E823345" w:rsidR="008D1AFD" w:rsidRPr="00AA4DDC" w:rsidRDefault="00245A8B" w:rsidP="0075315A">
      <w:pPr>
        <w:pStyle w:val="ListParagraph"/>
        <w:numPr>
          <w:ilvl w:val="1"/>
          <w:numId w:val="33"/>
        </w:numPr>
        <w:spacing w:after="300" w:line="240" w:lineRule="auto"/>
        <w:rPr>
          <w:rFonts w:cs="Arial"/>
          <w:szCs w:val="28"/>
        </w:rPr>
      </w:pPr>
      <w:r w:rsidRPr="00AA4DDC">
        <w:rPr>
          <w:rFonts w:cs="Arial"/>
          <w:szCs w:val="28"/>
        </w:rPr>
        <w:t>Continue and step up our campaign to get Article 24 fully adopted without conditions</w:t>
      </w:r>
      <w:r w:rsidR="008D1AFD" w:rsidRPr="00AA4DDC">
        <w:rPr>
          <w:rFonts w:cs="Arial"/>
          <w:sz w:val="24"/>
          <w:szCs w:val="24"/>
        </w:rPr>
        <w:t xml:space="preserve">. </w:t>
      </w:r>
      <w:r w:rsidR="00CE2B71" w:rsidRPr="00AA4DDC">
        <w:rPr>
          <w:rFonts w:cs="Arial"/>
          <w:szCs w:val="28"/>
        </w:rPr>
        <w:t>With Disabled learners, members, education professionals and allies, draw up</w:t>
      </w:r>
      <w:r w:rsidRPr="00AA4DDC">
        <w:rPr>
          <w:rFonts w:cs="Arial"/>
          <w:szCs w:val="28"/>
        </w:rPr>
        <w:t xml:space="preserve"> </w:t>
      </w:r>
      <w:r w:rsidR="008D1AFD" w:rsidRPr="00AA4DDC">
        <w:rPr>
          <w:rFonts w:cs="Arial"/>
          <w:szCs w:val="28"/>
        </w:rPr>
        <w:t xml:space="preserve">a </w:t>
      </w:r>
      <w:r w:rsidRPr="00AA4DDC">
        <w:rPr>
          <w:rFonts w:cs="Arial"/>
          <w:szCs w:val="28"/>
        </w:rPr>
        <w:t>Transitional Plan which outlines legal, policy and practice changes required to realise an inclusive education s</w:t>
      </w:r>
      <w:r w:rsidR="008D1AFD" w:rsidRPr="00AA4DDC">
        <w:rPr>
          <w:rFonts w:cs="Arial"/>
          <w:szCs w:val="28"/>
        </w:rPr>
        <w:t>ystem as defined in the UNCRPD, and the process for achieving that</w:t>
      </w:r>
    </w:p>
    <w:p w14:paraId="50FEC0EC" w14:textId="4A1023E2" w:rsidR="00CE2B71" w:rsidRPr="00AA4DDC" w:rsidRDefault="00CE2B71" w:rsidP="003E20FF">
      <w:pPr>
        <w:pStyle w:val="ListParagraph"/>
        <w:numPr>
          <w:ilvl w:val="1"/>
          <w:numId w:val="33"/>
        </w:numPr>
        <w:spacing w:after="300" w:line="240" w:lineRule="auto"/>
        <w:rPr>
          <w:rFonts w:cs="Arial"/>
          <w:szCs w:val="28"/>
        </w:rPr>
      </w:pPr>
      <w:r w:rsidRPr="00AA4DDC">
        <w:rPr>
          <w:rFonts w:cs="Arial"/>
          <w:szCs w:val="28"/>
          <w:lang w:eastAsia="en-GB"/>
        </w:rPr>
        <w:t>Review our Manifesto and relaunch to gain more support and signatories in the build up to the next General Election</w:t>
      </w:r>
    </w:p>
    <w:p w14:paraId="5EA65D78" w14:textId="77777777" w:rsidR="003E20FF" w:rsidRPr="00AA4DDC" w:rsidRDefault="00CE2B71" w:rsidP="003E20FF">
      <w:pPr>
        <w:pStyle w:val="ListParagraph"/>
        <w:numPr>
          <w:ilvl w:val="1"/>
          <w:numId w:val="33"/>
        </w:numPr>
        <w:spacing w:after="300" w:line="240" w:lineRule="auto"/>
        <w:rPr>
          <w:rFonts w:cs="Arial"/>
          <w:szCs w:val="28"/>
        </w:rPr>
      </w:pPr>
      <w:r w:rsidRPr="00AA4DDC">
        <w:rPr>
          <w:rFonts w:cs="Arial"/>
          <w:szCs w:val="28"/>
          <w:lang w:eastAsia="en-GB"/>
        </w:rPr>
        <w:t>Continue providing education related evidence to the UNCRPD Committee</w:t>
      </w:r>
    </w:p>
    <w:p w14:paraId="74CDE7A3" w14:textId="4F5A2D5D" w:rsidR="003E20FF" w:rsidRPr="00AA4DDC" w:rsidRDefault="003E20FF" w:rsidP="003E20FF">
      <w:pPr>
        <w:pStyle w:val="ListParagraph"/>
        <w:numPr>
          <w:ilvl w:val="1"/>
          <w:numId w:val="33"/>
        </w:numPr>
        <w:spacing w:after="300" w:line="240" w:lineRule="auto"/>
        <w:rPr>
          <w:rFonts w:cs="Arial"/>
          <w:szCs w:val="28"/>
        </w:rPr>
      </w:pPr>
      <w:r w:rsidRPr="00AA4DDC">
        <w:rPr>
          <w:rFonts w:cs="Arial"/>
          <w:szCs w:val="28"/>
          <w:lang w:eastAsia="en-GB"/>
        </w:rPr>
        <w:t>Further development of our Communications Strategy with emphasis on:</w:t>
      </w:r>
    </w:p>
    <w:p w14:paraId="1D6D39E7" w14:textId="6F651CBE" w:rsidR="003E20FF" w:rsidRPr="00AA4DDC" w:rsidRDefault="003E20FF" w:rsidP="003E20FF">
      <w:pPr>
        <w:pStyle w:val="ListParagraph"/>
        <w:numPr>
          <w:ilvl w:val="2"/>
          <w:numId w:val="33"/>
        </w:numPr>
        <w:rPr>
          <w:rFonts w:cs="Arial"/>
          <w:color w:val="FF0000"/>
          <w:szCs w:val="28"/>
          <w:lang w:eastAsia="en-GB"/>
        </w:rPr>
      </w:pPr>
      <w:r w:rsidRPr="00AA4DDC">
        <w:rPr>
          <w:rFonts w:cs="Arial"/>
          <w:szCs w:val="28"/>
          <w:lang w:eastAsia="en-GB"/>
        </w:rPr>
        <w:t>securing strategic communications</w:t>
      </w:r>
      <w:r w:rsidR="0018634B" w:rsidRPr="00AA4DDC">
        <w:rPr>
          <w:rFonts w:cs="Arial"/>
          <w:szCs w:val="28"/>
          <w:lang w:eastAsia="en-GB"/>
        </w:rPr>
        <w:t xml:space="preserve"> </w:t>
      </w:r>
      <w:r w:rsidRPr="00AA4DDC">
        <w:rPr>
          <w:rFonts w:cs="Arial"/>
          <w:szCs w:val="28"/>
          <w:lang w:eastAsia="en-GB"/>
        </w:rPr>
        <w:t xml:space="preserve">support to reframe </w:t>
      </w:r>
      <w:r w:rsidR="0075315A" w:rsidRPr="00AA4DDC">
        <w:rPr>
          <w:rFonts w:cs="Arial"/>
          <w:szCs w:val="28"/>
          <w:lang w:eastAsia="en-GB"/>
        </w:rPr>
        <w:t>our inclusive education message</w:t>
      </w:r>
      <w:r w:rsidRPr="00AA4DDC">
        <w:rPr>
          <w:rFonts w:cs="Arial"/>
          <w:szCs w:val="28"/>
          <w:lang w:eastAsia="en-GB"/>
        </w:rPr>
        <w:t xml:space="preserve"> in a </w:t>
      </w:r>
      <w:r w:rsidR="0075315A" w:rsidRPr="00AA4DDC">
        <w:rPr>
          <w:rFonts w:cs="Arial"/>
          <w:szCs w:val="28"/>
          <w:lang w:eastAsia="en-GB"/>
        </w:rPr>
        <w:t xml:space="preserve">strongly </w:t>
      </w:r>
      <w:r w:rsidRPr="00AA4DDC">
        <w:rPr>
          <w:rFonts w:cs="Arial"/>
          <w:szCs w:val="28"/>
          <w:lang w:eastAsia="en-GB"/>
        </w:rPr>
        <w:t>human rights way</w:t>
      </w:r>
      <w:r w:rsidR="0075315A" w:rsidRPr="00AA4DDC">
        <w:rPr>
          <w:rFonts w:cs="Arial"/>
          <w:szCs w:val="28"/>
          <w:lang w:eastAsia="en-GB"/>
        </w:rPr>
        <w:t xml:space="preserve">, and to </w:t>
      </w:r>
      <w:r w:rsidR="0075315A" w:rsidRPr="00AA4DDC">
        <w:rPr>
          <w:rFonts w:eastAsia="Times New Roman" w:cs="Arial"/>
          <w:szCs w:val="28"/>
          <w:lang w:val="en-US" w:eastAsia="en-GB"/>
        </w:rPr>
        <w:t>i</w:t>
      </w:r>
      <w:r w:rsidR="0018634B" w:rsidRPr="00AA4DDC">
        <w:rPr>
          <w:rFonts w:eastAsia="Times New Roman" w:cs="Arial"/>
          <w:szCs w:val="28"/>
          <w:lang w:val="en-US" w:eastAsia="en-GB"/>
        </w:rPr>
        <w:t>ncorporate messaging about</w:t>
      </w:r>
      <w:r w:rsidR="0075315A" w:rsidRPr="00AA4DDC">
        <w:rPr>
          <w:rFonts w:eastAsia="Times New Roman" w:cs="Arial"/>
          <w:szCs w:val="28"/>
          <w:lang w:val="en-US" w:eastAsia="en-GB"/>
        </w:rPr>
        <w:t xml:space="preserve"> wider benefits of inclusive education aimed at changing ‘hearts and minds’ particularly of inclusion sceptics</w:t>
      </w:r>
    </w:p>
    <w:p w14:paraId="3DFC648A" w14:textId="21C1BA19" w:rsidR="008F64B4" w:rsidRPr="00AA4DDC" w:rsidRDefault="003E20FF" w:rsidP="00725CCA">
      <w:pPr>
        <w:pStyle w:val="ListParagraph"/>
        <w:numPr>
          <w:ilvl w:val="2"/>
          <w:numId w:val="33"/>
        </w:numPr>
        <w:rPr>
          <w:rFonts w:cs="Arial"/>
          <w:color w:val="FF0000"/>
          <w:szCs w:val="28"/>
          <w:lang w:eastAsia="en-GB"/>
        </w:rPr>
      </w:pPr>
      <w:r w:rsidRPr="00AA4DDC">
        <w:rPr>
          <w:rFonts w:cs="Arial"/>
        </w:rPr>
        <w:t>d</w:t>
      </w:r>
      <w:r w:rsidRPr="00AA4DDC">
        <w:rPr>
          <w:rFonts w:cs="Arial"/>
          <w:szCs w:val="28"/>
        </w:rPr>
        <w:t xml:space="preserve">eveloping communications materials that clearly define what </w:t>
      </w:r>
      <w:r w:rsidR="0018634B" w:rsidRPr="00AA4DDC">
        <w:rPr>
          <w:rFonts w:cs="Arial"/>
          <w:szCs w:val="28"/>
        </w:rPr>
        <w:t xml:space="preserve">impacts </w:t>
      </w:r>
      <w:r w:rsidRPr="00AA4DDC">
        <w:rPr>
          <w:rFonts w:cs="Arial"/>
          <w:szCs w:val="28"/>
        </w:rPr>
        <w:t xml:space="preserve">we are offering to </w:t>
      </w:r>
      <w:r w:rsidR="0018634B" w:rsidRPr="00AA4DDC">
        <w:rPr>
          <w:rFonts w:cs="Arial"/>
          <w:szCs w:val="28"/>
        </w:rPr>
        <w:t>each of our key groups of supporters</w:t>
      </w:r>
      <w:r w:rsidRPr="00AA4DDC">
        <w:rPr>
          <w:rFonts w:cs="Arial"/>
          <w:szCs w:val="28"/>
        </w:rPr>
        <w:t xml:space="preserve"> in exchange for their in</w:t>
      </w:r>
      <w:r w:rsidR="0018634B" w:rsidRPr="00AA4DDC">
        <w:rPr>
          <w:rFonts w:cs="Arial"/>
          <w:szCs w:val="28"/>
        </w:rPr>
        <w:t>volvement in campaigns</w:t>
      </w:r>
    </w:p>
    <w:p w14:paraId="25A76D4D" w14:textId="1D8A7C58" w:rsidR="0075315A" w:rsidRPr="00AA4DDC" w:rsidRDefault="00A55D97" w:rsidP="00A55D97">
      <w:pPr>
        <w:spacing w:after="300" w:line="240" w:lineRule="auto"/>
        <w:rPr>
          <w:rStyle w:val="Heading2Char"/>
          <w:rFonts w:cs="Arial"/>
        </w:rPr>
      </w:pPr>
      <w:r w:rsidRPr="00AA4DDC">
        <w:rPr>
          <w:rStyle w:val="Heading2Char"/>
          <w:rFonts w:cs="Arial"/>
        </w:rPr>
        <w:t>Growth objectives:</w:t>
      </w:r>
    </w:p>
    <w:p w14:paraId="769EA9BC" w14:textId="48270858" w:rsidR="0075315A" w:rsidRPr="00AA4DDC" w:rsidRDefault="0075315A" w:rsidP="0075315A">
      <w:pPr>
        <w:pStyle w:val="ListParagraph"/>
        <w:numPr>
          <w:ilvl w:val="1"/>
          <w:numId w:val="33"/>
        </w:numPr>
        <w:spacing w:after="300" w:line="240" w:lineRule="auto"/>
        <w:rPr>
          <w:rFonts w:cs="Arial"/>
          <w:szCs w:val="28"/>
          <w:lang w:eastAsia="en-GB"/>
        </w:rPr>
      </w:pPr>
      <w:r w:rsidRPr="00AA4DDC">
        <w:rPr>
          <w:rFonts w:cs="Arial"/>
          <w:szCs w:val="28"/>
          <w:lang w:eastAsia="en-GB"/>
        </w:rPr>
        <w:t>Build</w:t>
      </w:r>
      <w:r w:rsidR="00A55D97" w:rsidRPr="00AA4DDC">
        <w:rPr>
          <w:rFonts w:cs="Arial"/>
          <w:szCs w:val="28"/>
          <w:lang w:eastAsia="en-GB"/>
        </w:rPr>
        <w:t xml:space="preserve"> our member</w:t>
      </w:r>
      <w:r w:rsidRPr="00AA4DDC">
        <w:rPr>
          <w:rFonts w:cs="Arial"/>
          <w:szCs w:val="28"/>
          <w:lang w:eastAsia="en-GB"/>
        </w:rPr>
        <w:t xml:space="preserve">ship and engagement capacity by </w:t>
      </w:r>
    </w:p>
    <w:p w14:paraId="766096A2" w14:textId="176641B5" w:rsidR="00655BE4" w:rsidRPr="00AA4DDC" w:rsidRDefault="00A55D97" w:rsidP="00655BE4">
      <w:pPr>
        <w:pStyle w:val="ListParagraph"/>
        <w:spacing w:after="300" w:line="240" w:lineRule="auto"/>
        <w:ind w:left="1134"/>
        <w:rPr>
          <w:rFonts w:cs="Arial"/>
          <w:szCs w:val="28"/>
        </w:rPr>
      </w:pPr>
      <w:r w:rsidRPr="00AA4DDC">
        <w:rPr>
          <w:rFonts w:cs="Arial"/>
          <w:szCs w:val="28"/>
          <w:lang w:eastAsia="en-GB"/>
        </w:rPr>
        <w:t>securing funding f</w:t>
      </w:r>
      <w:r w:rsidR="0075315A" w:rsidRPr="00AA4DDC">
        <w:rPr>
          <w:rFonts w:cs="Arial"/>
          <w:szCs w:val="28"/>
          <w:lang w:eastAsia="en-GB"/>
        </w:rPr>
        <w:t xml:space="preserve">or a dedicated new post </w:t>
      </w:r>
      <w:r w:rsidR="00530D00" w:rsidRPr="00AA4DDC">
        <w:rPr>
          <w:rFonts w:cs="Arial"/>
          <w:szCs w:val="28"/>
          <w:lang w:eastAsia="en-GB"/>
        </w:rPr>
        <w:t xml:space="preserve">from April 2020, </w:t>
      </w:r>
      <w:r w:rsidR="0075315A" w:rsidRPr="00AA4DDC">
        <w:rPr>
          <w:rFonts w:cs="Arial"/>
          <w:szCs w:val="28"/>
          <w:lang w:eastAsia="en-GB"/>
        </w:rPr>
        <w:t xml:space="preserve">so </w:t>
      </w:r>
      <w:r w:rsidRPr="00AA4DDC">
        <w:rPr>
          <w:rFonts w:cs="Arial"/>
          <w:szCs w:val="28"/>
          <w:lang w:eastAsia="en-GB"/>
        </w:rPr>
        <w:t xml:space="preserve">we can engage more people in the movement and widen our base of allies, </w:t>
      </w:r>
      <w:r w:rsidRPr="00AA4DDC">
        <w:rPr>
          <w:rFonts w:cs="Arial"/>
          <w:szCs w:val="28"/>
        </w:rPr>
        <w:t xml:space="preserve">including targeting </w:t>
      </w:r>
      <w:r w:rsidR="0075315A" w:rsidRPr="00AA4DDC">
        <w:rPr>
          <w:rFonts w:cs="Arial"/>
          <w:szCs w:val="28"/>
        </w:rPr>
        <w:t xml:space="preserve">key </w:t>
      </w:r>
      <w:r w:rsidRPr="00AA4DDC">
        <w:rPr>
          <w:rFonts w:cs="Arial"/>
          <w:szCs w:val="28"/>
        </w:rPr>
        <w:t>groups currently underrepresented in our membership such as student</w:t>
      </w:r>
      <w:r w:rsidR="004D2B73" w:rsidRPr="00AA4DDC">
        <w:rPr>
          <w:rFonts w:cs="Arial"/>
          <w:szCs w:val="28"/>
        </w:rPr>
        <w:t xml:space="preserve">’s unions; Disabled students; </w:t>
      </w:r>
      <w:r w:rsidR="0075315A" w:rsidRPr="00AA4DDC">
        <w:rPr>
          <w:rFonts w:cs="Arial"/>
          <w:szCs w:val="28"/>
        </w:rPr>
        <w:t>Di</w:t>
      </w:r>
      <w:r w:rsidR="004D2B73" w:rsidRPr="00AA4DDC">
        <w:rPr>
          <w:rFonts w:cs="Arial"/>
          <w:szCs w:val="28"/>
        </w:rPr>
        <w:t xml:space="preserve">sabled education professionals; </w:t>
      </w:r>
      <w:r w:rsidR="0075315A" w:rsidRPr="00AA4DDC">
        <w:rPr>
          <w:rFonts w:cs="Arial"/>
          <w:szCs w:val="28"/>
        </w:rPr>
        <w:t>MPs with a recent positive track record on disability or education related issues</w:t>
      </w:r>
      <w:r w:rsidR="004D2B73" w:rsidRPr="00AA4DDC">
        <w:rPr>
          <w:rFonts w:cs="Arial"/>
          <w:szCs w:val="28"/>
        </w:rPr>
        <w:t>;</w:t>
      </w:r>
      <w:r w:rsidRPr="00AA4DDC">
        <w:rPr>
          <w:rFonts w:cs="Arial"/>
          <w:szCs w:val="28"/>
        </w:rPr>
        <w:t xml:space="preserve"> other education campaign groups</w:t>
      </w:r>
      <w:r w:rsidR="0075315A" w:rsidRPr="00AA4DDC">
        <w:rPr>
          <w:rFonts w:cs="Arial"/>
          <w:szCs w:val="28"/>
        </w:rPr>
        <w:t>, education professionals and governors concerned w</w:t>
      </w:r>
      <w:r w:rsidR="004D2B73" w:rsidRPr="00AA4DDC">
        <w:rPr>
          <w:rFonts w:cs="Arial"/>
          <w:szCs w:val="28"/>
        </w:rPr>
        <w:t>ith general trends in education</w:t>
      </w:r>
      <w:r w:rsidR="0075315A" w:rsidRPr="00AA4DDC">
        <w:rPr>
          <w:rFonts w:cs="Arial"/>
          <w:szCs w:val="28"/>
        </w:rPr>
        <w:t xml:space="preserve"> and the welfare of students</w:t>
      </w:r>
      <w:r w:rsidR="00356FAB" w:rsidRPr="00AA4DDC">
        <w:rPr>
          <w:rFonts w:cs="Arial"/>
          <w:szCs w:val="28"/>
        </w:rPr>
        <w:t xml:space="preserve"> (see market analysis report)</w:t>
      </w:r>
    </w:p>
    <w:p w14:paraId="084E5027" w14:textId="6D190CCB" w:rsidR="003547BB" w:rsidRPr="00AA4DDC" w:rsidRDefault="008F64B4" w:rsidP="006F4861">
      <w:pPr>
        <w:pStyle w:val="ListParagraph"/>
        <w:numPr>
          <w:ilvl w:val="1"/>
          <w:numId w:val="33"/>
        </w:numPr>
        <w:spacing w:before="100" w:beforeAutospacing="1" w:after="100" w:afterAutospacing="1" w:line="240" w:lineRule="auto"/>
        <w:ind w:left="1701"/>
        <w:rPr>
          <w:rFonts w:eastAsia="Times New Roman" w:cs="Arial"/>
          <w:sz w:val="24"/>
          <w:szCs w:val="24"/>
          <w:lang w:val="en-US" w:eastAsia="en-GB"/>
        </w:rPr>
      </w:pPr>
      <w:r w:rsidRPr="00AA4DDC">
        <w:rPr>
          <w:rFonts w:cs="Arial"/>
          <w:szCs w:val="28"/>
        </w:rPr>
        <w:t xml:space="preserve">Expand our policy and legal capacity and expertise </w:t>
      </w:r>
      <w:r w:rsidR="00530D00" w:rsidRPr="00AA4DDC">
        <w:rPr>
          <w:rFonts w:cs="Arial"/>
          <w:szCs w:val="28"/>
        </w:rPr>
        <w:t xml:space="preserve">from 2020 </w:t>
      </w:r>
      <w:r w:rsidRPr="00AA4DDC">
        <w:rPr>
          <w:rFonts w:cs="Arial"/>
          <w:szCs w:val="28"/>
        </w:rPr>
        <w:t xml:space="preserve">to allow us to take </w:t>
      </w:r>
      <w:r w:rsidR="00A55D97" w:rsidRPr="00AA4DDC">
        <w:rPr>
          <w:rFonts w:cs="Arial"/>
          <w:szCs w:val="28"/>
        </w:rPr>
        <w:t>strategic legal challenges</w:t>
      </w:r>
      <w:r w:rsidR="0075315A" w:rsidRPr="00AA4DDC">
        <w:rPr>
          <w:rFonts w:cs="Arial"/>
          <w:szCs w:val="28"/>
        </w:rPr>
        <w:t xml:space="preserve"> </w:t>
      </w:r>
      <w:r w:rsidRPr="00AA4DDC">
        <w:rPr>
          <w:rFonts w:cs="Arial"/>
          <w:szCs w:val="28"/>
        </w:rPr>
        <w:t>on inclusive education issues.</w:t>
      </w:r>
      <w:r w:rsidR="00725CCA" w:rsidRPr="00AA4DDC">
        <w:rPr>
          <w:rFonts w:cs="Arial"/>
          <w:szCs w:val="28"/>
        </w:rPr>
        <w:br/>
      </w:r>
      <w:r w:rsidR="00725CCA" w:rsidRPr="00AA4DDC">
        <w:rPr>
          <w:rFonts w:cs="Arial"/>
          <w:szCs w:val="28"/>
        </w:rPr>
        <w:br/>
      </w:r>
      <w:r w:rsidR="002D671C" w:rsidRPr="00AA4DDC">
        <w:rPr>
          <w:rFonts w:cs="Arial"/>
          <w:szCs w:val="28"/>
        </w:rPr>
        <w:t xml:space="preserve"> </w:t>
      </w:r>
    </w:p>
    <w:p w14:paraId="63169497" w14:textId="77777777" w:rsidR="00245A8B" w:rsidRPr="00AA4DDC" w:rsidRDefault="00245A8B" w:rsidP="0090493F">
      <w:pPr>
        <w:rPr>
          <w:rFonts w:cs="Arial"/>
          <w:b/>
          <w:sz w:val="24"/>
          <w:szCs w:val="24"/>
        </w:rPr>
      </w:pPr>
      <w:r w:rsidRPr="00AA4DDC">
        <w:rPr>
          <w:rFonts w:cs="Arial"/>
          <w:b/>
          <w:bCs/>
          <w:noProof/>
          <w:sz w:val="24"/>
          <w:szCs w:val="24"/>
          <w:lang w:eastAsia="en-GB"/>
        </w:rPr>
        <w:lastRenderedPageBreak/>
        <mc:AlternateContent>
          <mc:Choice Requires="wps">
            <w:drawing>
              <wp:anchor distT="0" distB="0" distL="114300" distR="114300" simplePos="0" relativeHeight="251695104" behindDoc="0" locked="0" layoutInCell="1" allowOverlap="1" wp14:anchorId="1DDAF6F4" wp14:editId="1C755463">
                <wp:simplePos x="0" y="0"/>
                <wp:positionH relativeFrom="column">
                  <wp:posOffset>-106680</wp:posOffset>
                </wp:positionH>
                <wp:positionV relativeFrom="paragraph">
                  <wp:posOffset>38100</wp:posOffset>
                </wp:positionV>
                <wp:extent cx="6172200" cy="1242060"/>
                <wp:effectExtent l="0" t="0" r="19050" b="1524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42060"/>
                        </a:xfrm>
                        <a:prstGeom prst="roundRect">
                          <a:avLst/>
                        </a:prstGeom>
                        <a:solidFill>
                          <a:srgbClr val="FFDB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51D369A3" w14:textId="77777777" w:rsidR="00F041AB" w:rsidRDefault="00F041AB" w:rsidP="001066D6">
                            <w:pPr>
                              <w:pStyle w:val="Heading2"/>
                              <w:rPr>
                                <w:lang w:eastAsia="en-GB"/>
                              </w:rPr>
                            </w:pPr>
                            <w:bookmarkStart w:id="32" w:name="_Toc617399"/>
                            <w:r w:rsidRPr="00520BBF">
                              <w:t xml:space="preserve">Priority </w:t>
                            </w:r>
                            <w:r>
                              <w:t>2</w:t>
                            </w:r>
                            <w:r w:rsidRPr="00520BBF">
                              <w:t xml:space="preserve">: </w:t>
                            </w:r>
                            <w:r>
                              <w:rPr>
                                <w:lang w:eastAsia="en-GB"/>
                              </w:rPr>
                              <w:t xml:space="preserve">To </w:t>
                            </w:r>
                            <w:r w:rsidRPr="00456843">
                              <w:rPr>
                                <w:lang w:eastAsia="en-GB"/>
                              </w:rPr>
                              <w:t>build the capacity of the inclusive education movement to become a more effective voice of influence</w:t>
                            </w:r>
                            <w:bookmarkEnd w:id="32"/>
                            <w:r w:rsidRPr="00456843">
                              <w:rPr>
                                <w:lang w:eastAsia="en-GB"/>
                              </w:rPr>
                              <w:t xml:space="preserve"> </w:t>
                            </w:r>
                          </w:p>
                          <w:p w14:paraId="67A16EC1" w14:textId="77777777" w:rsidR="00F041AB" w:rsidRDefault="00F041AB" w:rsidP="00403595">
                            <w:pPr>
                              <w:pStyle w:val="Heading1"/>
                            </w:pPr>
                            <w:r w:rsidRPr="00520BBF">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8" style="position:absolute;margin-left:-8.4pt;margin-top:3pt;width:486pt;height:9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" fillcolor="#ffdb00" strokecolor="#622423 [1605]" strokeweight="2pt">
                <v:path arrowok="t"/>
                <v:textbox>
                  <w:txbxContent>
                    <w:p w14:paraId="51D369A3" w14:textId="77777777" w:rsidR="00F041AB" w:rsidRDefault="00F041AB" w:rsidP="001066D6">
                      <w:pPr>
                        <w:pStyle w:val="Heading2"/>
                        <w:rPr>
                          <w:lang w:eastAsia="en-GB"/>
                        </w:rPr>
                      </w:pPr>
                      <w:bookmarkStart w:id="35" w:name="_Toc617399"/>
                      <w:r w:rsidRPr="00520BBF">
                        <w:t xml:space="preserve">Priority </w:t>
                      </w:r>
                      <w:r>
                        <w:t>2</w:t>
                      </w:r>
                      <w:r w:rsidRPr="00520BBF">
                        <w:t xml:space="preserve">: </w:t>
                      </w:r>
                      <w:r>
                        <w:rPr>
                          <w:lang w:eastAsia="en-GB"/>
                        </w:rPr>
                        <w:t xml:space="preserve">To </w:t>
                      </w:r>
                      <w:r w:rsidRPr="00456843">
                        <w:rPr>
                          <w:lang w:eastAsia="en-GB"/>
                        </w:rPr>
                        <w:t>build the capacity of the inclusive education movement to become a more effective voice of influence</w:t>
                      </w:r>
                      <w:bookmarkEnd w:id="35"/>
                      <w:r w:rsidRPr="00456843">
                        <w:rPr>
                          <w:lang w:eastAsia="en-GB"/>
                        </w:rPr>
                        <w:t xml:space="preserve"> </w:t>
                      </w:r>
                    </w:p>
                    <w:p w14:paraId="67A16EC1" w14:textId="77777777" w:rsidR="00F041AB" w:rsidRDefault="00F041AB" w:rsidP="00403595">
                      <w:pPr>
                        <w:pStyle w:val="Heading1"/>
                      </w:pPr>
                      <w:r w:rsidRPr="00520BBF">
                        <w:br/>
                      </w:r>
                    </w:p>
                  </w:txbxContent>
                </v:textbox>
              </v:roundrect>
            </w:pict>
          </mc:Fallback>
        </mc:AlternateContent>
      </w:r>
    </w:p>
    <w:p w14:paraId="744F5878" w14:textId="77777777" w:rsidR="00245A8B" w:rsidRPr="00AA4DDC" w:rsidRDefault="00245A8B" w:rsidP="0090493F">
      <w:pPr>
        <w:rPr>
          <w:rFonts w:cs="Arial"/>
          <w:b/>
          <w:sz w:val="36"/>
          <w:szCs w:val="36"/>
        </w:rPr>
      </w:pPr>
    </w:p>
    <w:p w14:paraId="2301D7DA" w14:textId="77777777" w:rsidR="00245A8B" w:rsidRPr="00AA4DDC" w:rsidRDefault="00245A8B" w:rsidP="00520BBF">
      <w:pPr>
        <w:rPr>
          <w:rFonts w:cs="Arial"/>
          <w:b/>
          <w:szCs w:val="28"/>
        </w:rPr>
      </w:pPr>
    </w:p>
    <w:p w14:paraId="56061C42" w14:textId="77777777" w:rsidR="008F64B4" w:rsidRPr="00AA4DDC" w:rsidRDefault="008F64B4" w:rsidP="008F64B4">
      <w:pPr>
        <w:rPr>
          <w:rStyle w:val="Heading2Char"/>
          <w:rFonts w:cs="Arial"/>
        </w:rPr>
      </w:pPr>
      <w:bookmarkStart w:id="33" w:name="_Toc617400"/>
    </w:p>
    <w:p w14:paraId="2E988B0E" w14:textId="05D86D08" w:rsidR="005A6735" w:rsidRPr="00AA4DDC" w:rsidRDefault="00245A8B" w:rsidP="008F64B4">
      <w:pPr>
        <w:rPr>
          <w:rFonts w:cs="Arial"/>
          <w:color w:val="000000"/>
          <w:szCs w:val="28"/>
        </w:rPr>
      </w:pPr>
      <w:r w:rsidRPr="00AA4DDC">
        <w:rPr>
          <w:rStyle w:val="Heading2Char"/>
          <w:rFonts w:cs="Arial"/>
        </w:rPr>
        <w:t>Evidence of need:</w:t>
      </w:r>
      <w:bookmarkEnd w:id="33"/>
      <w:r w:rsidRPr="00AA4DDC">
        <w:rPr>
          <w:rFonts w:cs="Arial"/>
          <w:b/>
          <w:sz w:val="24"/>
          <w:szCs w:val="24"/>
        </w:rPr>
        <w:t xml:space="preserve"> </w:t>
      </w:r>
      <w:r w:rsidRPr="00AA4DDC">
        <w:rPr>
          <w:rFonts w:cs="Arial"/>
          <w:b/>
          <w:sz w:val="24"/>
          <w:szCs w:val="24"/>
        </w:rPr>
        <w:br/>
      </w:r>
      <w:r w:rsidR="00725CCA" w:rsidRPr="00AA4DDC">
        <w:rPr>
          <w:rFonts w:cs="Arial"/>
          <w:szCs w:val="28"/>
        </w:rPr>
        <w:t>ALLFIE does not provide an official advice helpline but in the last 18 months has received an increasing number of requests for support from parents and Disabled students about cuts to local SEND support services, decline in the quality of SEND provision in mainstream schools, or resistance to inclusion by schools or local education authorities.</w:t>
      </w:r>
      <w:r w:rsidR="002D671C" w:rsidRPr="00AA4DDC">
        <w:rPr>
          <w:rFonts w:cs="Arial"/>
          <w:szCs w:val="28"/>
        </w:rPr>
        <w:t xml:space="preserve"> </w:t>
      </w:r>
      <w:r w:rsidR="00725CCA" w:rsidRPr="00AA4DDC">
        <w:rPr>
          <w:rFonts w:cs="Arial"/>
          <w:szCs w:val="28"/>
        </w:rPr>
        <w:t xml:space="preserve">ALLFIE has expertise and track record in building the capacity of young people and parents to have a more effective voice and clearly there is an increasing need for this </w:t>
      </w:r>
      <w:r w:rsidR="00A824CF" w:rsidRPr="00AA4DDC">
        <w:rPr>
          <w:rFonts w:cs="Arial"/>
          <w:szCs w:val="28"/>
        </w:rPr>
        <w:t xml:space="preserve">in the current climate. </w:t>
      </w:r>
      <w:r w:rsidR="00A824CF" w:rsidRPr="00AA4DDC">
        <w:rPr>
          <w:rFonts w:cs="Arial"/>
          <w:szCs w:val="28"/>
        </w:rPr>
        <w:br/>
      </w:r>
      <w:r w:rsidR="00A824CF" w:rsidRPr="00AA4DDC">
        <w:rPr>
          <w:rFonts w:cs="Arial"/>
          <w:szCs w:val="28"/>
        </w:rPr>
        <w:br/>
        <w:t xml:space="preserve">There is an increasing acknowledgement amongst some major funders and within the social enterprise sector of the value of “lived experience” in achieving social change, backed up by recent research by </w:t>
      </w:r>
      <w:proofErr w:type="spellStart"/>
      <w:r w:rsidR="00A824CF" w:rsidRPr="00AA4DDC">
        <w:rPr>
          <w:rFonts w:cs="Arial"/>
          <w:szCs w:val="28"/>
        </w:rPr>
        <w:t>Baljeet</w:t>
      </w:r>
      <w:proofErr w:type="spellEnd"/>
      <w:r w:rsidR="00A824CF" w:rsidRPr="00AA4DDC">
        <w:rPr>
          <w:rFonts w:cs="Arial"/>
          <w:szCs w:val="28"/>
        </w:rPr>
        <w:t xml:space="preserve"> </w:t>
      </w:r>
      <w:proofErr w:type="spellStart"/>
      <w:r w:rsidR="00A824CF" w:rsidRPr="00AA4DDC">
        <w:rPr>
          <w:rFonts w:cs="Arial"/>
          <w:szCs w:val="28"/>
        </w:rPr>
        <w:t>Shandhu</w:t>
      </w:r>
      <w:proofErr w:type="spellEnd"/>
      <w:r w:rsidR="00A824CF" w:rsidRPr="00AA4DDC">
        <w:rPr>
          <w:rStyle w:val="EndnoteReference"/>
          <w:rFonts w:cs="Arial"/>
          <w:szCs w:val="28"/>
        </w:rPr>
        <w:endnoteReference w:id="24"/>
      </w:r>
      <w:r w:rsidR="00A824CF" w:rsidRPr="00AA4DDC">
        <w:rPr>
          <w:rFonts w:cs="Arial"/>
          <w:szCs w:val="28"/>
        </w:rPr>
        <w:t>. This provides ALLFIE with an opportunity to gain support and investme</w:t>
      </w:r>
      <w:r w:rsidR="005A6735" w:rsidRPr="00AA4DDC">
        <w:rPr>
          <w:rFonts w:cs="Arial"/>
          <w:szCs w:val="28"/>
        </w:rPr>
        <w:t>nt in our capacity building, leadership, and coproduction</w:t>
      </w:r>
      <w:r w:rsidR="00A824CF" w:rsidRPr="00AA4DDC">
        <w:rPr>
          <w:rFonts w:cs="Arial"/>
          <w:szCs w:val="28"/>
        </w:rPr>
        <w:t xml:space="preserve"> work with Disabled students, parents and DPOs.</w:t>
      </w:r>
      <w:r w:rsidR="00A824CF" w:rsidRPr="00AA4DDC">
        <w:rPr>
          <w:rFonts w:cs="Arial"/>
          <w:color w:val="FF0000"/>
          <w:sz w:val="24"/>
          <w:szCs w:val="24"/>
        </w:rPr>
        <w:br/>
      </w:r>
      <w:r w:rsidRPr="00AA4DDC">
        <w:rPr>
          <w:rFonts w:cs="Arial"/>
          <w:color w:val="FF0000"/>
          <w:szCs w:val="28"/>
        </w:rPr>
        <w:br/>
      </w:r>
      <w:r w:rsidR="005A6735" w:rsidRPr="00AA4DDC">
        <w:rPr>
          <w:rFonts w:cs="Arial"/>
          <w:szCs w:val="28"/>
        </w:rPr>
        <w:t>We know there are limited opportunities for children and young people’s voices to be heard in building good inclusive practice. For example the</w:t>
      </w:r>
      <w:r w:rsidR="005A6735" w:rsidRPr="00AA4DDC">
        <w:rPr>
          <w:rFonts w:cs="Arial"/>
          <w:color w:val="000000"/>
          <w:szCs w:val="28"/>
        </w:rPr>
        <w:t xml:space="preserve"> Ofsted and Care Quality Commission report</w:t>
      </w:r>
      <w:r w:rsidR="007B6363" w:rsidRPr="00AA4DDC">
        <w:rPr>
          <w:rFonts w:cs="Arial"/>
          <w:color w:val="000000"/>
          <w:szCs w:val="28"/>
        </w:rPr>
        <w:t>, 'Local Area SEND inspections:</w:t>
      </w:r>
      <w:r w:rsidR="002F6EBA" w:rsidRPr="00AA4DDC">
        <w:rPr>
          <w:rFonts w:cs="Arial"/>
          <w:color w:val="000000"/>
          <w:szCs w:val="28"/>
        </w:rPr>
        <w:t xml:space="preserve"> </w:t>
      </w:r>
      <w:r w:rsidR="005A6735" w:rsidRPr="00AA4DDC">
        <w:rPr>
          <w:rFonts w:cs="Arial"/>
          <w:color w:val="000000"/>
          <w:szCs w:val="28"/>
        </w:rPr>
        <w:t>One year on'</w:t>
      </w:r>
      <w:r w:rsidR="005A6735" w:rsidRPr="00AA4DDC">
        <w:rPr>
          <w:rStyle w:val="EndnoteReference"/>
          <w:rFonts w:cs="Arial"/>
          <w:color w:val="000000"/>
          <w:szCs w:val="28"/>
        </w:rPr>
        <w:endnoteReference w:id="25"/>
      </w:r>
      <w:r w:rsidR="005A6735" w:rsidRPr="00AA4DDC">
        <w:rPr>
          <w:rFonts w:cs="Arial"/>
          <w:color w:val="000000"/>
          <w:szCs w:val="28"/>
        </w:rPr>
        <w:t xml:space="preserve"> </w:t>
      </w:r>
      <w:r w:rsidR="007B6363" w:rsidRPr="00AA4DDC">
        <w:rPr>
          <w:rFonts w:cs="Arial"/>
          <w:color w:val="000000"/>
          <w:szCs w:val="28"/>
        </w:rPr>
        <w:t xml:space="preserve">2017 found </w:t>
      </w:r>
      <w:r w:rsidR="005A6735" w:rsidRPr="00AA4DDC">
        <w:rPr>
          <w:rFonts w:cs="Arial"/>
          <w:color w:val="000000"/>
          <w:szCs w:val="28"/>
        </w:rPr>
        <w:t>Disabled learners are frequently not even involved in the production and review of their EHCPs.</w:t>
      </w:r>
    </w:p>
    <w:p w14:paraId="7E88DB3D" w14:textId="7BA72916" w:rsidR="00245A8B" w:rsidRPr="00AA4DDC" w:rsidRDefault="005A6735" w:rsidP="00BD655F">
      <w:pPr>
        <w:rPr>
          <w:rFonts w:cs="Arial"/>
        </w:rPr>
      </w:pPr>
      <w:r w:rsidRPr="00AA4DDC">
        <w:rPr>
          <w:rFonts w:cs="Arial"/>
          <w:color w:val="000000"/>
          <w:szCs w:val="28"/>
        </w:rPr>
        <w:t xml:space="preserve"> </w:t>
      </w:r>
      <w:r w:rsidR="00245A8B" w:rsidRPr="00AA4DDC">
        <w:rPr>
          <w:rFonts w:cs="Arial"/>
        </w:rPr>
        <w:t>We know from our Inclusion Champions Project that ALLFIE needs to continue working on DPOs</w:t>
      </w:r>
      <w:r w:rsidR="0069327B" w:rsidRPr="00AA4DDC">
        <w:rPr>
          <w:rFonts w:cs="Arial"/>
        </w:rPr>
        <w:t>’</w:t>
      </w:r>
      <w:r w:rsidR="00245A8B" w:rsidRPr="00AA4DDC">
        <w:rPr>
          <w:rFonts w:cs="Arial"/>
        </w:rPr>
        <w:t xml:space="preserve"> understanding of how to work with parents and young people, but also on DPOs understanding of how Article 24 works integrally with Article 19 as the basis for a truly inclusive society for Disabled young people/children transitioning into adulthood.</w:t>
      </w:r>
      <w:r w:rsidR="00245A8B" w:rsidRPr="00AA4DDC">
        <w:rPr>
          <w:rFonts w:cs="Arial"/>
        </w:rPr>
        <w:br/>
      </w:r>
    </w:p>
    <w:p w14:paraId="5CF67DAE" w14:textId="17EE163C" w:rsidR="00245A8B" w:rsidRPr="00AA4DDC" w:rsidRDefault="00245A8B" w:rsidP="000D28BC">
      <w:pPr>
        <w:pStyle w:val="Heading2"/>
        <w:rPr>
          <w:rFonts w:cs="Arial"/>
          <w:b w:val="0"/>
        </w:rPr>
      </w:pPr>
      <w:bookmarkStart w:id="34" w:name="_Toc617401"/>
      <w:r w:rsidRPr="00AA4DDC">
        <w:rPr>
          <w:rFonts w:cs="Arial"/>
        </w:rPr>
        <w:lastRenderedPageBreak/>
        <w:t>Specific Objectives</w:t>
      </w:r>
      <w:r w:rsidR="00A824CF" w:rsidRPr="00AA4DDC">
        <w:rPr>
          <w:rFonts w:cs="Arial"/>
        </w:rPr>
        <w:t xml:space="preserve"> within current capacity</w:t>
      </w:r>
      <w:r w:rsidRPr="00AA4DDC">
        <w:rPr>
          <w:rFonts w:cs="Arial"/>
        </w:rPr>
        <w:t>:</w:t>
      </w:r>
      <w:bookmarkEnd w:id="34"/>
      <w:r w:rsidRPr="00AA4DDC">
        <w:rPr>
          <w:rFonts w:cs="Arial"/>
        </w:rPr>
        <w:br/>
      </w:r>
    </w:p>
    <w:p w14:paraId="0F25F457" w14:textId="42B9175E" w:rsidR="00167572" w:rsidRPr="00AA4DDC" w:rsidRDefault="00167572" w:rsidP="00A824CF">
      <w:pPr>
        <w:pStyle w:val="ListParagraph"/>
        <w:numPr>
          <w:ilvl w:val="1"/>
          <w:numId w:val="12"/>
        </w:numPr>
        <w:rPr>
          <w:rFonts w:cs="Arial"/>
          <w:szCs w:val="28"/>
        </w:rPr>
      </w:pPr>
      <w:r w:rsidRPr="00AA4DDC">
        <w:rPr>
          <w:rFonts w:cs="Arial"/>
        </w:rPr>
        <w:t>Continue ALLFIE’s Inclusion Champions Network which is b</w:t>
      </w:r>
      <w:r w:rsidR="00A824CF" w:rsidRPr="00AA4DDC">
        <w:rPr>
          <w:rFonts w:cs="Arial"/>
        </w:rPr>
        <w:t>uild</w:t>
      </w:r>
      <w:r w:rsidRPr="00AA4DDC">
        <w:rPr>
          <w:rFonts w:cs="Arial"/>
        </w:rPr>
        <w:t>ing</w:t>
      </w:r>
      <w:r w:rsidR="00A824CF" w:rsidRPr="00AA4DDC">
        <w:rPr>
          <w:rFonts w:cs="Arial"/>
        </w:rPr>
        <w:t xml:space="preserve"> the capacity of DDPOs to work with Disabled children and young people and their </w:t>
      </w:r>
      <w:r w:rsidRPr="00AA4DDC">
        <w:rPr>
          <w:rFonts w:cs="Arial"/>
        </w:rPr>
        <w:t>families and their knowledge of the needs and issues of children and young people related to education and wider social inclusion</w:t>
      </w:r>
      <w:r w:rsidR="0052770E" w:rsidRPr="00AA4DDC">
        <w:rPr>
          <w:rFonts w:cs="Arial"/>
        </w:rPr>
        <w:t xml:space="preserve">. This includes supporting DDPOs to use our existing Knowledge is Power resource to developing young people’s leadership and participation skills </w:t>
      </w:r>
    </w:p>
    <w:p w14:paraId="51C23EA0" w14:textId="05B5C374" w:rsidR="00212C66" w:rsidRPr="00AA4DDC" w:rsidRDefault="00212C66" w:rsidP="00A824CF">
      <w:pPr>
        <w:pStyle w:val="ListParagraph"/>
        <w:numPr>
          <w:ilvl w:val="1"/>
          <w:numId w:val="12"/>
        </w:numPr>
        <w:rPr>
          <w:rFonts w:cs="Arial"/>
          <w:szCs w:val="28"/>
        </w:rPr>
      </w:pPr>
      <w:r w:rsidRPr="00AA4DDC">
        <w:rPr>
          <w:rFonts w:cs="Arial"/>
        </w:rPr>
        <w:t>Develop more of a voice of Disabled students on our website, with case studies and articles written by young people</w:t>
      </w:r>
    </w:p>
    <w:p w14:paraId="39E03A0D" w14:textId="38D95FBA" w:rsidR="00167572" w:rsidRPr="00AA4DDC" w:rsidRDefault="00167572" w:rsidP="00A824CF">
      <w:pPr>
        <w:pStyle w:val="ListParagraph"/>
        <w:numPr>
          <w:ilvl w:val="1"/>
          <w:numId w:val="12"/>
        </w:numPr>
        <w:rPr>
          <w:rFonts w:cs="Arial"/>
          <w:szCs w:val="28"/>
        </w:rPr>
      </w:pPr>
      <w:r w:rsidRPr="00AA4DDC">
        <w:rPr>
          <w:rFonts w:cs="Arial"/>
        </w:rPr>
        <w:t>Build up an e</w:t>
      </w:r>
      <w:r w:rsidR="002F6EBA" w:rsidRPr="00AA4DDC">
        <w:rPr>
          <w:rFonts w:cs="Arial"/>
        </w:rPr>
        <w:t>-</w:t>
      </w:r>
      <w:r w:rsidRPr="00AA4DDC">
        <w:rPr>
          <w:rFonts w:cs="Arial"/>
        </w:rPr>
        <w:t>hub for sharing resources and information on i</w:t>
      </w:r>
      <w:r w:rsidR="003910B5" w:rsidRPr="00AA4DDC">
        <w:rPr>
          <w:rFonts w:cs="Arial"/>
        </w:rPr>
        <w:t xml:space="preserve">nclusive education available to </w:t>
      </w:r>
      <w:r w:rsidRPr="00AA4DDC">
        <w:rPr>
          <w:rFonts w:cs="Arial"/>
        </w:rPr>
        <w:t>DPOs</w:t>
      </w:r>
      <w:r w:rsidR="003910B5" w:rsidRPr="00AA4DDC">
        <w:rPr>
          <w:rFonts w:cs="Arial"/>
        </w:rPr>
        <w:t>, parents and families and education professionals (including students)</w:t>
      </w:r>
      <w:r w:rsidRPr="00AA4DDC">
        <w:rPr>
          <w:rFonts w:cs="Arial"/>
        </w:rPr>
        <w:t xml:space="preserve"> </w:t>
      </w:r>
      <w:r w:rsidRPr="00AA4DDC">
        <w:rPr>
          <w:rFonts w:cs="Arial"/>
        </w:rPr>
        <w:br/>
      </w:r>
    </w:p>
    <w:p w14:paraId="20ABE631" w14:textId="330F1F6A" w:rsidR="00167572" w:rsidRPr="00AA4DDC" w:rsidRDefault="00167572" w:rsidP="00167572">
      <w:pPr>
        <w:pStyle w:val="Heading2"/>
        <w:rPr>
          <w:rFonts w:cs="Arial"/>
        </w:rPr>
      </w:pPr>
      <w:r w:rsidRPr="00AA4DDC">
        <w:rPr>
          <w:rFonts w:cs="Arial"/>
        </w:rPr>
        <w:t>Growth Objectives:</w:t>
      </w:r>
    </w:p>
    <w:p w14:paraId="3900ADCB" w14:textId="61C85065" w:rsidR="0052770E" w:rsidRPr="00AA4DDC" w:rsidRDefault="0052770E" w:rsidP="0052770E">
      <w:pPr>
        <w:pStyle w:val="ListParagraph"/>
        <w:numPr>
          <w:ilvl w:val="1"/>
          <w:numId w:val="12"/>
        </w:numPr>
        <w:rPr>
          <w:rFonts w:cs="Arial"/>
          <w:szCs w:val="28"/>
        </w:rPr>
      </w:pPr>
      <w:r w:rsidRPr="00AA4DDC">
        <w:rPr>
          <w:rFonts w:cs="Arial"/>
          <w:szCs w:val="28"/>
        </w:rPr>
        <w:t xml:space="preserve">Increase the capacity of </w:t>
      </w:r>
      <w:r w:rsidR="00614462" w:rsidRPr="00AA4DDC">
        <w:rPr>
          <w:rFonts w:cs="Arial"/>
          <w:szCs w:val="28"/>
        </w:rPr>
        <w:t>ALLFIE’s D</w:t>
      </w:r>
      <w:r w:rsidR="00187C42" w:rsidRPr="00AA4DDC">
        <w:rPr>
          <w:rFonts w:cs="Arial"/>
          <w:szCs w:val="28"/>
        </w:rPr>
        <w:t xml:space="preserve">irector over the next two years by growing </w:t>
      </w:r>
      <w:r w:rsidR="00614462" w:rsidRPr="00AA4DDC">
        <w:rPr>
          <w:rFonts w:cs="Arial"/>
          <w:szCs w:val="28"/>
        </w:rPr>
        <w:t xml:space="preserve">the post </w:t>
      </w:r>
      <w:r w:rsidR="00187C42" w:rsidRPr="00AA4DDC">
        <w:rPr>
          <w:rFonts w:cs="Arial"/>
          <w:szCs w:val="28"/>
        </w:rPr>
        <w:t xml:space="preserve">to </w:t>
      </w:r>
      <w:r w:rsidR="00614462" w:rsidRPr="00AA4DDC">
        <w:rPr>
          <w:rFonts w:cs="Arial"/>
          <w:szCs w:val="28"/>
        </w:rPr>
        <w:t xml:space="preserve">full time and introducing more Operations support. This will free the Director up for more conference presentations and training and consultancy on inclusive education </w:t>
      </w:r>
    </w:p>
    <w:p w14:paraId="23223C90" w14:textId="4F911B56" w:rsidR="0052770E" w:rsidRPr="00AA4DDC" w:rsidRDefault="0052770E" w:rsidP="0052770E">
      <w:pPr>
        <w:pStyle w:val="ListParagraph"/>
        <w:numPr>
          <w:ilvl w:val="1"/>
          <w:numId w:val="12"/>
        </w:numPr>
        <w:rPr>
          <w:rFonts w:cs="Arial"/>
          <w:color w:val="FF0000"/>
          <w:szCs w:val="28"/>
        </w:rPr>
      </w:pPr>
      <w:r w:rsidRPr="00AA4DDC">
        <w:rPr>
          <w:rFonts w:cs="Arial"/>
          <w:szCs w:val="28"/>
        </w:rPr>
        <w:t>Build a new generation of Disabled young leaders through our “</w:t>
      </w:r>
      <w:proofErr w:type="spellStart"/>
      <w:r w:rsidRPr="00AA4DDC">
        <w:rPr>
          <w:rFonts w:cs="Arial"/>
          <w:szCs w:val="28"/>
        </w:rPr>
        <w:t>RipStars</w:t>
      </w:r>
      <w:proofErr w:type="spellEnd"/>
      <w:r w:rsidRPr="00AA4DDC">
        <w:rPr>
          <w:rFonts w:cs="Arial"/>
          <w:szCs w:val="28"/>
        </w:rPr>
        <w:t xml:space="preserve"> Lived Experience Leadership project”</w:t>
      </w:r>
      <w:r w:rsidR="00187C42" w:rsidRPr="00AA4DDC">
        <w:rPr>
          <w:rFonts w:cs="Arial"/>
          <w:szCs w:val="28"/>
        </w:rPr>
        <w:t>, which we aim to start in May 2019.</w:t>
      </w:r>
      <w:r w:rsidRPr="00AA4DDC">
        <w:rPr>
          <w:rFonts w:cs="Arial"/>
          <w:szCs w:val="28"/>
        </w:rPr>
        <w:t xml:space="preserve"> This will bring the yo</w:t>
      </w:r>
      <w:r w:rsidR="002F6EBA" w:rsidRPr="00AA4DDC">
        <w:rPr>
          <w:rFonts w:cs="Arial"/>
          <w:szCs w:val="28"/>
        </w:rPr>
        <w:t xml:space="preserve">ung people from our current </w:t>
      </w:r>
      <w:proofErr w:type="spellStart"/>
      <w:r w:rsidR="002F6EBA" w:rsidRPr="00AA4DDC">
        <w:rPr>
          <w:rFonts w:cs="Arial"/>
          <w:szCs w:val="28"/>
        </w:rPr>
        <w:t>RipS</w:t>
      </w:r>
      <w:r w:rsidRPr="00AA4DDC">
        <w:rPr>
          <w:rFonts w:cs="Arial"/>
          <w:szCs w:val="28"/>
        </w:rPr>
        <w:t>tars</w:t>
      </w:r>
      <w:proofErr w:type="spellEnd"/>
      <w:r w:rsidRPr="00AA4DDC">
        <w:rPr>
          <w:rFonts w:cs="Arial"/>
          <w:szCs w:val="28"/>
        </w:rPr>
        <w:t xml:space="preserve"> research project together with a group of Disability rights leaders of the Disabled People’s Movement to share intergenerational experiences of what makes a good leader, what the barriers are for Disabled people and what Disabled people have done to challenge </w:t>
      </w:r>
      <w:proofErr w:type="spellStart"/>
      <w:r w:rsidRPr="00AA4DDC">
        <w:rPr>
          <w:rFonts w:cs="Arial"/>
          <w:szCs w:val="28"/>
        </w:rPr>
        <w:t>Disablism</w:t>
      </w:r>
      <w:proofErr w:type="spellEnd"/>
      <w:r w:rsidRPr="00AA4DDC">
        <w:rPr>
          <w:rFonts w:cs="Arial"/>
          <w:szCs w:val="28"/>
        </w:rPr>
        <w:t xml:space="preserve"> and discrimination and to create solutions that have created change. Following on from this 18 month project we aim to develop further ongoing models for developing young people as inclusion campaig</w:t>
      </w:r>
      <w:r w:rsidR="00212C66" w:rsidRPr="00AA4DDC">
        <w:rPr>
          <w:rFonts w:cs="Arial"/>
          <w:szCs w:val="28"/>
        </w:rPr>
        <w:t>ners and activists</w:t>
      </w:r>
    </w:p>
    <w:p w14:paraId="01510859" w14:textId="5DEEF18F" w:rsidR="005A6735" w:rsidRPr="00AA4DDC" w:rsidRDefault="005A6735" w:rsidP="0052770E">
      <w:pPr>
        <w:pStyle w:val="ListParagraph"/>
        <w:numPr>
          <w:ilvl w:val="1"/>
          <w:numId w:val="12"/>
        </w:numPr>
        <w:rPr>
          <w:rFonts w:cs="Arial"/>
          <w:color w:val="FF0000"/>
          <w:szCs w:val="28"/>
        </w:rPr>
      </w:pPr>
      <w:r w:rsidRPr="00AA4DDC">
        <w:rPr>
          <w:rFonts w:cs="Arial"/>
          <w:szCs w:val="28"/>
        </w:rPr>
        <w:t>Develop a project for a Disabled young person led inquiry into the state of inclusive education (findings and recommendations to be fed into the transitional plan in objective 1)</w:t>
      </w:r>
      <w:r w:rsidR="00187C42" w:rsidRPr="00AA4DDC">
        <w:rPr>
          <w:rFonts w:cs="Arial"/>
          <w:szCs w:val="28"/>
        </w:rPr>
        <w:t>. Aim to start secure funds and start this programme by autumn 2019.</w:t>
      </w:r>
    </w:p>
    <w:p w14:paraId="5DABA65B" w14:textId="386A1CBA" w:rsidR="00245A8B" w:rsidRPr="00AA4DDC" w:rsidRDefault="00245A8B" w:rsidP="00A824CF">
      <w:pPr>
        <w:pStyle w:val="ListParagraph"/>
        <w:numPr>
          <w:ilvl w:val="1"/>
          <w:numId w:val="12"/>
        </w:numPr>
        <w:rPr>
          <w:rFonts w:cs="Arial"/>
          <w:szCs w:val="28"/>
        </w:rPr>
      </w:pPr>
      <w:r w:rsidRPr="00AA4DDC">
        <w:rPr>
          <w:rFonts w:cs="Arial"/>
          <w:szCs w:val="28"/>
        </w:rPr>
        <w:t>Build capacity of local parent campaign groups</w:t>
      </w:r>
      <w:r w:rsidR="00167572" w:rsidRPr="00AA4DDC">
        <w:rPr>
          <w:rFonts w:cs="Arial"/>
          <w:szCs w:val="28"/>
        </w:rPr>
        <w:t xml:space="preserve"> </w:t>
      </w:r>
    </w:p>
    <w:p w14:paraId="404B5BCF" w14:textId="019A0A78" w:rsidR="00187C42" w:rsidRPr="00AA4DDC" w:rsidRDefault="0052770E" w:rsidP="0052770E">
      <w:pPr>
        <w:pStyle w:val="ListParagraph"/>
        <w:numPr>
          <w:ilvl w:val="1"/>
          <w:numId w:val="12"/>
        </w:numPr>
        <w:rPr>
          <w:rFonts w:cs="Arial"/>
        </w:rPr>
      </w:pPr>
      <w:r w:rsidRPr="00AA4DDC">
        <w:rPr>
          <w:rFonts w:cs="Arial"/>
        </w:rPr>
        <w:lastRenderedPageBreak/>
        <w:t xml:space="preserve">Build relationships with </w:t>
      </w:r>
      <w:r w:rsidR="00245A8B" w:rsidRPr="00AA4DDC">
        <w:rPr>
          <w:rFonts w:cs="Arial"/>
        </w:rPr>
        <w:t>Disable</w:t>
      </w:r>
      <w:r w:rsidRPr="00AA4DDC">
        <w:rPr>
          <w:rFonts w:cs="Arial"/>
        </w:rPr>
        <w:t>d teachers through</w:t>
      </w:r>
      <w:r w:rsidR="00245A8B" w:rsidRPr="00AA4DDC">
        <w:rPr>
          <w:rFonts w:cs="Arial"/>
        </w:rPr>
        <w:t xml:space="preserve"> te</w:t>
      </w:r>
      <w:r w:rsidRPr="00AA4DDC">
        <w:rPr>
          <w:rFonts w:cs="Arial"/>
        </w:rPr>
        <w:t>acher</w:t>
      </w:r>
      <w:r w:rsidR="00187C42" w:rsidRPr="00AA4DDC">
        <w:rPr>
          <w:rFonts w:cs="Arial"/>
        </w:rPr>
        <w:t>’</w:t>
      </w:r>
      <w:r w:rsidRPr="00AA4DDC">
        <w:rPr>
          <w:rFonts w:cs="Arial"/>
        </w:rPr>
        <w:t xml:space="preserve">s union disability groups and equalities representatives in student’s unions to analyse what support and training they need to </w:t>
      </w:r>
      <w:r w:rsidR="00187C42" w:rsidRPr="00AA4DDC">
        <w:rPr>
          <w:rFonts w:cs="Arial"/>
        </w:rPr>
        <w:t>advance inclusive education. C</w:t>
      </w:r>
      <w:r w:rsidRPr="00AA4DDC">
        <w:rPr>
          <w:rFonts w:cs="Arial"/>
        </w:rPr>
        <w:t xml:space="preserve">oproduce solutions </w:t>
      </w:r>
      <w:r w:rsidR="00187C42" w:rsidRPr="00AA4DDC">
        <w:rPr>
          <w:rFonts w:cs="Arial"/>
        </w:rPr>
        <w:t xml:space="preserve">and funding proposals </w:t>
      </w:r>
      <w:r w:rsidRPr="00AA4DDC">
        <w:rPr>
          <w:rFonts w:cs="Arial"/>
        </w:rPr>
        <w:t>with them</w:t>
      </w:r>
      <w:r w:rsidR="00187C42" w:rsidRPr="00AA4DDC">
        <w:rPr>
          <w:rFonts w:cs="Arial"/>
        </w:rPr>
        <w:t>.</w:t>
      </w:r>
    </w:p>
    <w:p w14:paraId="0D904A08" w14:textId="77777777" w:rsidR="00187C42" w:rsidRPr="00AA4DDC" w:rsidRDefault="00187C42">
      <w:pPr>
        <w:rPr>
          <w:rFonts w:cs="Arial"/>
        </w:rPr>
      </w:pPr>
      <w:r w:rsidRPr="00AA4DDC">
        <w:rPr>
          <w:rFonts w:cs="Arial"/>
        </w:rPr>
        <w:br w:type="page"/>
      </w:r>
    </w:p>
    <w:p w14:paraId="2E0163EC" w14:textId="1D3A7A41" w:rsidR="00584EBE" w:rsidRPr="00AA4DDC" w:rsidRDefault="00245A8B" w:rsidP="00584EBE">
      <w:pPr>
        <w:rPr>
          <w:rFonts w:cs="Arial"/>
          <w:szCs w:val="28"/>
        </w:rPr>
      </w:pPr>
      <w:r w:rsidRPr="00AA4DDC">
        <w:rPr>
          <w:rFonts w:cs="Arial"/>
          <w:b/>
          <w:bCs/>
          <w:noProof/>
          <w:lang w:eastAsia="en-GB"/>
        </w:rPr>
        <w:lastRenderedPageBreak/>
        <mc:AlternateContent>
          <mc:Choice Requires="wps">
            <w:drawing>
              <wp:anchor distT="0" distB="0" distL="114300" distR="114300" simplePos="0" relativeHeight="251696128" behindDoc="0" locked="0" layoutInCell="1" allowOverlap="1" wp14:anchorId="711C0D99" wp14:editId="290C0F30">
                <wp:simplePos x="0" y="0"/>
                <wp:positionH relativeFrom="column">
                  <wp:posOffset>-190500</wp:posOffset>
                </wp:positionH>
                <wp:positionV relativeFrom="paragraph">
                  <wp:posOffset>320040</wp:posOffset>
                </wp:positionV>
                <wp:extent cx="6172200" cy="1668780"/>
                <wp:effectExtent l="0" t="0" r="19050" b="2667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668780"/>
                        </a:xfrm>
                        <a:prstGeom prst="roundRect">
                          <a:avLst/>
                        </a:prstGeom>
                        <a:solidFill>
                          <a:srgbClr val="FFDB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507F0D07" w14:textId="6990EF3C" w:rsidR="00F041AB" w:rsidRPr="001066D6" w:rsidRDefault="00F041AB" w:rsidP="001066D6">
                            <w:pPr>
                              <w:pStyle w:val="Heading2"/>
                            </w:pPr>
                            <w:bookmarkStart w:id="35" w:name="_Toc617402"/>
                            <w:r w:rsidRPr="001066D6">
                              <w:rPr>
                                <w:rStyle w:val="Heading2Char"/>
                                <w:b/>
                              </w:rPr>
                              <w:t xml:space="preserve">Priority 3: To promote a wider understanding of the benefits of inclusive education for all, and improvements in </w:t>
                            </w:r>
                            <w:r>
                              <w:rPr>
                                <w:rStyle w:val="Heading2Char"/>
                                <w:b/>
                              </w:rPr>
                              <w:t xml:space="preserve">existing </w:t>
                            </w:r>
                            <w:r w:rsidRPr="001066D6">
                              <w:rPr>
                                <w:rStyle w:val="Heading2Char"/>
                                <w:b/>
                              </w:rPr>
                              <w:t>inclusive</w:t>
                            </w:r>
                            <w:r w:rsidRPr="001066D6">
                              <w:t xml:space="preserve"> </w:t>
                            </w:r>
                            <w:r>
                              <w:t xml:space="preserve">education </w:t>
                            </w:r>
                            <w:r w:rsidRPr="001066D6">
                              <w:t>practice</w:t>
                            </w:r>
                            <w:bookmarkEnd w:id="35"/>
                            <w:r w:rsidRPr="001066D6">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39" style="position:absolute;margin-left:-15pt;margin-top:25.2pt;width:486pt;height:13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" fillcolor="#ffdb00" strokecolor="#622423 [1605]" strokeweight="2pt">
                <v:path arrowok="t"/>
                <v:textbox>
                  <w:txbxContent>
                    <w:p w14:paraId="507F0D07" w14:textId="6990EF3C" w:rsidR="00F041AB" w:rsidRPr="001066D6" w:rsidRDefault="00F041AB" w:rsidP="001066D6">
                      <w:pPr>
                        <w:pStyle w:val="Heading2"/>
                      </w:pPr>
                      <w:bookmarkStart w:id="39" w:name="_Toc617402"/>
                      <w:r w:rsidRPr="001066D6">
                        <w:rPr>
                          <w:rStyle w:val="Heading2Char"/>
                          <w:b/>
                        </w:rPr>
                        <w:t xml:space="preserve">Priority 3: To promote a wider understanding of the benefits of inclusive education for all, and improvements in </w:t>
                      </w:r>
                      <w:r>
                        <w:rPr>
                          <w:rStyle w:val="Heading2Char"/>
                          <w:b/>
                        </w:rPr>
                        <w:t xml:space="preserve">existing </w:t>
                      </w:r>
                      <w:r w:rsidRPr="001066D6">
                        <w:rPr>
                          <w:rStyle w:val="Heading2Char"/>
                          <w:b/>
                        </w:rPr>
                        <w:t>inclusive</w:t>
                      </w:r>
                      <w:r w:rsidRPr="001066D6">
                        <w:t xml:space="preserve"> </w:t>
                      </w:r>
                      <w:r>
                        <w:t xml:space="preserve">education </w:t>
                      </w:r>
                      <w:r w:rsidRPr="001066D6">
                        <w:t>practice</w:t>
                      </w:r>
                      <w:bookmarkEnd w:id="39"/>
                      <w:r w:rsidRPr="001066D6">
                        <w:br/>
                      </w:r>
                    </w:p>
                  </w:txbxContent>
                </v:textbox>
              </v:roundrect>
            </w:pict>
          </mc:Fallback>
        </mc:AlternateContent>
      </w:r>
      <w:bookmarkStart w:id="36" w:name="_Toc617403"/>
    </w:p>
    <w:p w14:paraId="61503E52" w14:textId="77777777" w:rsidR="00584EBE" w:rsidRPr="00AA4DDC" w:rsidRDefault="00584EBE" w:rsidP="00584EBE">
      <w:pPr>
        <w:rPr>
          <w:rFonts w:cs="Arial"/>
          <w:szCs w:val="28"/>
        </w:rPr>
      </w:pPr>
    </w:p>
    <w:p w14:paraId="5AAABF83" w14:textId="77777777" w:rsidR="00584EBE" w:rsidRPr="00AA4DDC" w:rsidRDefault="00584EBE" w:rsidP="00584EBE">
      <w:pPr>
        <w:rPr>
          <w:rFonts w:cs="Arial"/>
          <w:szCs w:val="28"/>
        </w:rPr>
      </w:pPr>
    </w:p>
    <w:p w14:paraId="6FBD164C" w14:textId="77777777" w:rsidR="00584EBE" w:rsidRPr="00AA4DDC" w:rsidRDefault="00584EBE" w:rsidP="00584EBE">
      <w:pPr>
        <w:rPr>
          <w:rFonts w:cs="Arial"/>
          <w:szCs w:val="28"/>
        </w:rPr>
      </w:pPr>
    </w:p>
    <w:p w14:paraId="00B117CD" w14:textId="77777777" w:rsidR="00584EBE" w:rsidRPr="00AA4DDC" w:rsidRDefault="00584EBE" w:rsidP="00584EBE">
      <w:pPr>
        <w:rPr>
          <w:rFonts w:cs="Arial"/>
          <w:szCs w:val="28"/>
        </w:rPr>
      </w:pPr>
    </w:p>
    <w:p w14:paraId="4FE2EB44" w14:textId="77777777" w:rsidR="00584EBE" w:rsidRPr="00AA4DDC" w:rsidRDefault="00584EBE" w:rsidP="00584EBE">
      <w:pPr>
        <w:rPr>
          <w:rFonts w:cs="Arial"/>
          <w:szCs w:val="28"/>
        </w:rPr>
      </w:pPr>
    </w:p>
    <w:p w14:paraId="3DF9A4FF" w14:textId="31316B02" w:rsidR="00A23771" w:rsidRPr="00AA4DDC" w:rsidRDefault="00245A8B" w:rsidP="00584EBE">
      <w:pPr>
        <w:rPr>
          <w:rFonts w:cs="Arial"/>
          <w:b/>
          <w:sz w:val="32"/>
          <w:szCs w:val="32"/>
        </w:rPr>
      </w:pPr>
      <w:r w:rsidRPr="00AA4DDC">
        <w:rPr>
          <w:rStyle w:val="Heading2Char"/>
          <w:rFonts w:cs="Arial"/>
        </w:rPr>
        <w:t>Evidence of need:</w:t>
      </w:r>
      <w:bookmarkEnd w:id="36"/>
      <w:r w:rsidRPr="00AA4DDC">
        <w:rPr>
          <w:rStyle w:val="Heading2Char"/>
          <w:rFonts w:cs="Arial"/>
        </w:rPr>
        <w:br/>
      </w:r>
      <w:bookmarkStart w:id="37" w:name="_Toc617390"/>
      <w:r w:rsidR="00A23771" w:rsidRPr="00AA4DDC">
        <w:rPr>
          <w:rFonts w:cs="Arial"/>
          <w:szCs w:val="28"/>
        </w:rPr>
        <w:t>Current education legislation and policy does not foster a consistent and coherent approach to supporting Disabled pupils into mainstream education.</w:t>
      </w:r>
      <w:bookmarkStart w:id="38" w:name="_Toc617391"/>
      <w:bookmarkEnd w:id="37"/>
      <w:r w:rsidR="00A23771" w:rsidRPr="00AA4DDC">
        <w:rPr>
          <w:rFonts w:cs="Arial"/>
          <w:szCs w:val="28"/>
        </w:rPr>
        <w:t xml:space="preserve"> From ALLFIE’s experience good practice is </w:t>
      </w:r>
      <w:bookmarkEnd w:id="38"/>
      <w:r w:rsidR="00390DC8" w:rsidRPr="00AA4DDC">
        <w:rPr>
          <w:rFonts w:cs="Arial"/>
          <w:szCs w:val="28"/>
        </w:rPr>
        <w:t>too often determined by the good will of the individual authority, education institution or service provider.</w:t>
      </w:r>
    </w:p>
    <w:p w14:paraId="2DA7F9ED" w14:textId="31EC21B0" w:rsidR="007B6363" w:rsidRPr="00AA4DDC" w:rsidRDefault="007B6363" w:rsidP="007B6363">
      <w:pPr>
        <w:rPr>
          <w:rFonts w:cs="Arial"/>
          <w:color w:val="FF0000"/>
          <w:szCs w:val="28"/>
        </w:rPr>
      </w:pPr>
      <w:r w:rsidRPr="00AA4DDC">
        <w:rPr>
          <w:rFonts w:cs="Arial"/>
          <w:szCs w:val="28"/>
        </w:rPr>
        <w:t>To have a real commitment to inclusion school leaders and professionals need to understand the benefits and believe inclusion is achievable. We know there is a gap in training provision for education professionals, particularly in rights based approaches to inclusive education.</w:t>
      </w:r>
      <w:r w:rsidR="002D671C" w:rsidRPr="00AA4DDC">
        <w:rPr>
          <w:rFonts w:cs="Arial"/>
          <w:szCs w:val="28"/>
        </w:rPr>
        <w:t xml:space="preserve"> </w:t>
      </w:r>
      <w:r w:rsidR="00187C42" w:rsidRPr="00AA4DDC">
        <w:rPr>
          <w:rFonts w:cs="Arial"/>
          <w:szCs w:val="28"/>
        </w:rPr>
        <w:t xml:space="preserve">We know </w:t>
      </w:r>
      <w:r w:rsidRPr="00AA4DDC">
        <w:rPr>
          <w:rFonts w:cs="Arial"/>
          <w:szCs w:val="28"/>
        </w:rPr>
        <w:t>school leaders are worried about the mental health of their students with 66%</w:t>
      </w:r>
      <w:r w:rsidR="00187C42" w:rsidRPr="00AA4DDC">
        <w:rPr>
          <w:rStyle w:val="EndnoteReference"/>
          <w:rFonts w:cs="Arial"/>
          <w:szCs w:val="28"/>
        </w:rPr>
        <w:endnoteReference w:id="26"/>
      </w:r>
      <w:r w:rsidRPr="00AA4DDC">
        <w:rPr>
          <w:rFonts w:cs="Arial"/>
          <w:szCs w:val="28"/>
        </w:rPr>
        <w:t xml:space="preserve"> working actively with parents </w:t>
      </w:r>
      <w:r w:rsidR="00187C42" w:rsidRPr="00AA4DDC">
        <w:rPr>
          <w:rFonts w:cs="Arial"/>
          <w:szCs w:val="28"/>
        </w:rPr>
        <w:t>around mental health concerns. This presents an opportunity for research and development of</w:t>
      </w:r>
      <w:r w:rsidRPr="00AA4DDC">
        <w:rPr>
          <w:rFonts w:cs="Arial"/>
          <w:szCs w:val="28"/>
        </w:rPr>
        <w:t xml:space="preserve"> reso</w:t>
      </w:r>
      <w:r w:rsidR="00187C42" w:rsidRPr="00AA4DDC">
        <w:rPr>
          <w:rFonts w:cs="Arial"/>
          <w:szCs w:val="28"/>
        </w:rPr>
        <w:t>urces for education professionals t</w:t>
      </w:r>
      <w:r w:rsidRPr="00AA4DDC">
        <w:rPr>
          <w:rFonts w:cs="Arial"/>
          <w:szCs w:val="28"/>
        </w:rPr>
        <w:t>hat help them understand the links between wellbeing and inclusion.</w:t>
      </w:r>
    </w:p>
    <w:p w14:paraId="7E50C683" w14:textId="67DED234" w:rsidR="007B6363" w:rsidRPr="00AA4DDC" w:rsidRDefault="007B6363" w:rsidP="007B6363">
      <w:pPr>
        <w:rPr>
          <w:rFonts w:cs="Arial"/>
          <w:szCs w:val="28"/>
        </w:rPr>
      </w:pPr>
      <w:r w:rsidRPr="00AA4DDC">
        <w:rPr>
          <w:rFonts w:cs="Arial"/>
          <w:szCs w:val="28"/>
        </w:rPr>
        <w:t>To have a real choice of inclusion we know Disabled learners and their f</w:t>
      </w:r>
      <w:r w:rsidR="00390DC8" w:rsidRPr="00AA4DDC">
        <w:rPr>
          <w:rFonts w:cs="Arial"/>
          <w:szCs w:val="28"/>
        </w:rPr>
        <w:t xml:space="preserve">amilies need to understand the benefits of inclusion and have </w:t>
      </w:r>
      <w:r w:rsidRPr="00AA4DDC">
        <w:rPr>
          <w:rFonts w:cs="Arial"/>
          <w:szCs w:val="28"/>
        </w:rPr>
        <w:t xml:space="preserve">confidence that </w:t>
      </w:r>
      <w:r w:rsidR="00A23771" w:rsidRPr="00AA4DDC">
        <w:rPr>
          <w:rFonts w:cs="Arial"/>
          <w:szCs w:val="28"/>
        </w:rPr>
        <w:t xml:space="preserve">local </w:t>
      </w:r>
      <w:r w:rsidRPr="00AA4DDC">
        <w:rPr>
          <w:rFonts w:cs="Arial"/>
          <w:szCs w:val="28"/>
        </w:rPr>
        <w:t>mainstream provision will be welcoming and responsive to their needs</w:t>
      </w:r>
      <w:r w:rsidR="00A23771" w:rsidRPr="00AA4DDC">
        <w:rPr>
          <w:rFonts w:cs="Arial"/>
          <w:szCs w:val="28"/>
        </w:rPr>
        <w:t xml:space="preserve">. </w:t>
      </w:r>
    </w:p>
    <w:p w14:paraId="02272AF1" w14:textId="40E177CB" w:rsidR="007E51BB" w:rsidRPr="00AA4DDC" w:rsidRDefault="0040495B" w:rsidP="000972FB">
      <w:pPr>
        <w:rPr>
          <w:rFonts w:cs="Arial"/>
          <w:b/>
          <w:color w:val="FF0000"/>
          <w:szCs w:val="28"/>
        </w:rPr>
      </w:pPr>
      <w:r w:rsidRPr="00AA4DDC">
        <w:rPr>
          <w:rFonts w:cs="Arial"/>
          <w:szCs w:val="28"/>
        </w:rPr>
        <w:t>To engage more supporters in our cause, an</w:t>
      </w:r>
      <w:r w:rsidR="007B6363" w:rsidRPr="00AA4DDC">
        <w:rPr>
          <w:rFonts w:cs="Arial"/>
          <w:szCs w:val="28"/>
        </w:rPr>
        <w:t>d for our own sustainability,</w:t>
      </w:r>
      <w:r w:rsidR="007B6363" w:rsidRPr="00AA4DDC">
        <w:rPr>
          <w:rFonts w:cs="Arial"/>
          <w:szCs w:val="28"/>
        </w:rPr>
        <w:br/>
        <w:t>ALLFIE</w:t>
      </w:r>
      <w:r w:rsidRPr="00AA4DDC">
        <w:rPr>
          <w:rFonts w:cs="Arial"/>
          <w:szCs w:val="28"/>
        </w:rPr>
        <w:t xml:space="preserve"> need to improve our effectiveness in marketing and </w:t>
      </w:r>
      <w:r w:rsidR="007B6363" w:rsidRPr="00AA4DDC">
        <w:rPr>
          <w:rFonts w:cs="Arial"/>
          <w:szCs w:val="28"/>
        </w:rPr>
        <w:t>selling the</w:t>
      </w:r>
      <w:r w:rsidRPr="00AA4DDC">
        <w:rPr>
          <w:rFonts w:cs="Arial"/>
          <w:szCs w:val="28"/>
        </w:rPr>
        <w:t xml:space="preserve"> range of products and services we already have on offer that promote inclusion and inclusive practice. At the moment we offer all our resources, training and consultancy products,</w:t>
      </w:r>
      <w:r w:rsidR="007B6363" w:rsidRPr="00AA4DDC">
        <w:rPr>
          <w:rFonts w:cs="Arial"/>
          <w:szCs w:val="28"/>
        </w:rPr>
        <w:t xml:space="preserve"> and advisory services for free</w:t>
      </w:r>
      <w:r w:rsidR="00F47E3E" w:rsidRPr="00AA4DDC">
        <w:rPr>
          <w:rFonts w:cs="Arial"/>
          <w:szCs w:val="28"/>
        </w:rPr>
        <w:t>, and they reach a very small audience.</w:t>
      </w:r>
    </w:p>
    <w:p w14:paraId="52FFB161" w14:textId="03FF3A32" w:rsidR="003B32DD" w:rsidRPr="00AA4DDC" w:rsidRDefault="002132C6" w:rsidP="003B32DD">
      <w:pPr>
        <w:pStyle w:val="Heading2"/>
        <w:rPr>
          <w:rFonts w:cs="Arial"/>
        </w:rPr>
      </w:pPr>
      <w:r w:rsidRPr="00AA4DDC">
        <w:rPr>
          <w:rFonts w:cs="Arial"/>
          <w:sz w:val="24"/>
          <w:szCs w:val="24"/>
        </w:rPr>
        <w:lastRenderedPageBreak/>
        <w:br/>
      </w:r>
      <w:bookmarkStart w:id="39" w:name="_Toc617404"/>
      <w:r w:rsidR="004D6832" w:rsidRPr="00AA4DDC">
        <w:rPr>
          <w:rFonts w:cs="Arial"/>
        </w:rPr>
        <w:t>Specific Objectives</w:t>
      </w:r>
      <w:r w:rsidR="00A30C46" w:rsidRPr="00AA4DDC">
        <w:rPr>
          <w:rFonts w:cs="Arial"/>
        </w:rPr>
        <w:t xml:space="preserve"> within current capacity</w:t>
      </w:r>
      <w:r w:rsidR="004D6832" w:rsidRPr="00AA4DDC">
        <w:rPr>
          <w:rFonts w:cs="Arial"/>
        </w:rPr>
        <w:t>:</w:t>
      </w:r>
      <w:bookmarkEnd w:id="39"/>
    </w:p>
    <w:p w14:paraId="3C425AB5" w14:textId="77777777" w:rsidR="0090771F" w:rsidRPr="00AA4DDC" w:rsidRDefault="0090771F" w:rsidP="0090771F">
      <w:pPr>
        <w:rPr>
          <w:rFonts w:cs="Arial"/>
        </w:rPr>
      </w:pPr>
    </w:p>
    <w:p w14:paraId="46C0B685" w14:textId="517E8026" w:rsidR="00F47E3E" w:rsidRPr="00AA4DDC" w:rsidRDefault="00F47E3E" w:rsidP="00F47E3E">
      <w:pPr>
        <w:pStyle w:val="ListParagraph"/>
        <w:numPr>
          <w:ilvl w:val="1"/>
          <w:numId w:val="13"/>
        </w:numPr>
        <w:rPr>
          <w:rFonts w:cs="Arial"/>
          <w:szCs w:val="28"/>
        </w:rPr>
      </w:pPr>
      <w:r w:rsidRPr="00AA4DDC">
        <w:rPr>
          <w:rFonts w:cs="Arial"/>
          <w:szCs w:val="28"/>
        </w:rPr>
        <w:t>Continue to produce Inclusion Now to share examples of good practice</w:t>
      </w:r>
    </w:p>
    <w:p w14:paraId="7D070845" w14:textId="7E531FB4" w:rsidR="00A30C46" w:rsidRPr="00AA4DDC" w:rsidRDefault="00A30C46" w:rsidP="00F47E3E">
      <w:pPr>
        <w:pStyle w:val="ListParagraph"/>
        <w:numPr>
          <w:ilvl w:val="1"/>
          <w:numId w:val="13"/>
        </w:numPr>
        <w:rPr>
          <w:rFonts w:cs="Arial"/>
          <w:szCs w:val="28"/>
        </w:rPr>
      </w:pPr>
      <w:r w:rsidRPr="00AA4DDC">
        <w:rPr>
          <w:rFonts w:cs="Arial"/>
          <w:szCs w:val="28"/>
        </w:rPr>
        <w:t>Expand the range of inclusion top tips, good practice examples, case studies on our website</w:t>
      </w:r>
      <w:r w:rsidR="00212C66" w:rsidRPr="00AA4DDC">
        <w:rPr>
          <w:rFonts w:cs="Arial"/>
          <w:szCs w:val="28"/>
        </w:rPr>
        <w:t>. Make sure that there are web based resources relevant to each supporter group</w:t>
      </w:r>
    </w:p>
    <w:p w14:paraId="21EF883D" w14:textId="77777777" w:rsidR="006B65F6" w:rsidRPr="00AA4DDC" w:rsidRDefault="00A30C46" w:rsidP="00F47E3E">
      <w:pPr>
        <w:pStyle w:val="ListParagraph"/>
        <w:numPr>
          <w:ilvl w:val="1"/>
          <w:numId w:val="13"/>
        </w:numPr>
        <w:rPr>
          <w:rFonts w:cs="Arial"/>
          <w:szCs w:val="28"/>
        </w:rPr>
      </w:pPr>
      <w:r w:rsidRPr="00AA4DDC">
        <w:rPr>
          <w:rFonts w:cs="Arial"/>
          <w:szCs w:val="28"/>
        </w:rPr>
        <w:t>Develop visual materials for ALLFIE’s website that more clearly demonstrate the benefits of inclusion</w:t>
      </w:r>
      <w:r w:rsidR="00585FD1" w:rsidRPr="00AA4DDC">
        <w:rPr>
          <w:rFonts w:cs="Arial"/>
          <w:szCs w:val="28"/>
        </w:rPr>
        <w:t>, and parent “welcome to inclusion” pack</w:t>
      </w:r>
    </w:p>
    <w:p w14:paraId="7FCB1504" w14:textId="6FB78C91" w:rsidR="00A30C46" w:rsidRPr="00AA4DDC" w:rsidRDefault="006B65F6" w:rsidP="006B65F6">
      <w:pPr>
        <w:pStyle w:val="ListParagraph"/>
        <w:numPr>
          <w:ilvl w:val="1"/>
          <w:numId w:val="13"/>
        </w:numPr>
        <w:rPr>
          <w:rFonts w:cs="Arial"/>
          <w:szCs w:val="28"/>
        </w:rPr>
      </w:pPr>
      <w:r w:rsidRPr="00AA4DDC">
        <w:rPr>
          <w:rFonts w:cs="Arial"/>
          <w:szCs w:val="28"/>
        </w:rPr>
        <w:t>Improve the ways we measure, evidence and market our impact to support growth and attract investment.</w:t>
      </w:r>
      <w:r w:rsidR="002D671C" w:rsidRPr="00AA4DDC">
        <w:rPr>
          <w:rFonts w:cs="Arial"/>
          <w:szCs w:val="28"/>
        </w:rPr>
        <w:t xml:space="preserve"> </w:t>
      </w:r>
      <w:r w:rsidRPr="00AA4DDC">
        <w:rPr>
          <w:rFonts w:cs="Arial"/>
          <w:szCs w:val="28"/>
        </w:rPr>
        <w:t xml:space="preserve">We will develop evaluation plans for each of our three strategic objective areas, identifying a small number of key impacts we can measure realistically within our current capacity. </w:t>
      </w:r>
      <w:r w:rsidR="00F041AB" w:rsidRPr="00AA4DDC">
        <w:rPr>
          <w:rFonts w:cs="Arial"/>
          <w:szCs w:val="28"/>
        </w:rPr>
        <w:t xml:space="preserve">We will ensure that data is collected systematically to measure these impacts and will use examples of good practice within the DPO sector to develop light touch visual tools such as </w:t>
      </w:r>
      <w:proofErr w:type="spellStart"/>
      <w:r w:rsidR="00F041AB" w:rsidRPr="00AA4DDC">
        <w:rPr>
          <w:rFonts w:cs="Arial"/>
          <w:szCs w:val="28"/>
        </w:rPr>
        <w:t>infographs</w:t>
      </w:r>
      <w:proofErr w:type="spellEnd"/>
      <w:r w:rsidR="00F041AB" w:rsidRPr="00AA4DDC">
        <w:rPr>
          <w:rFonts w:cs="Arial"/>
          <w:szCs w:val="28"/>
        </w:rPr>
        <w:t xml:space="preserve"> to quickly improve how we market our impact on our website</w:t>
      </w:r>
      <w:r w:rsidR="00A30C46" w:rsidRPr="00AA4DDC">
        <w:rPr>
          <w:rFonts w:cs="Arial"/>
          <w:szCs w:val="28"/>
        </w:rPr>
        <w:br/>
      </w:r>
    </w:p>
    <w:p w14:paraId="66844488" w14:textId="3B58722D" w:rsidR="00A30C46" w:rsidRPr="00AA4DDC" w:rsidRDefault="00A30C46" w:rsidP="00A30C46">
      <w:pPr>
        <w:pStyle w:val="Heading2"/>
        <w:rPr>
          <w:rFonts w:cs="Arial"/>
        </w:rPr>
      </w:pPr>
      <w:r w:rsidRPr="00AA4DDC">
        <w:rPr>
          <w:rFonts w:cs="Arial"/>
        </w:rPr>
        <w:t>Growth Objectives:</w:t>
      </w:r>
    </w:p>
    <w:p w14:paraId="57562E9C" w14:textId="61F53AC9" w:rsidR="00F47E3E" w:rsidRPr="00AA4DDC" w:rsidRDefault="00F47E3E" w:rsidP="00F47E3E">
      <w:pPr>
        <w:pStyle w:val="ListParagraph"/>
        <w:numPr>
          <w:ilvl w:val="1"/>
          <w:numId w:val="13"/>
        </w:numPr>
        <w:rPr>
          <w:rFonts w:cs="Arial"/>
          <w:szCs w:val="28"/>
        </w:rPr>
      </w:pPr>
      <w:r w:rsidRPr="00AA4DDC">
        <w:rPr>
          <w:rFonts w:cs="Arial"/>
          <w:szCs w:val="28"/>
        </w:rPr>
        <w:t>Aim to sustain and develop ALLFIE’s r</w:t>
      </w:r>
      <w:r w:rsidR="00530D00" w:rsidRPr="00AA4DDC">
        <w:rPr>
          <w:rFonts w:cs="Arial"/>
          <w:szCs w:val="28"/>
        </w:rPr>
        <w:t>esearch capacity beyond the end</w:t>
      </w:r>
      <w:r w:rsidRPr="00AA4DDC">
        <w:rPr>
          <w:rFonts w:cs="Arial"/>
          <w:szCs w:val="28"/>
        </w:rPr>
        <w:t xml:space="preserve"> of the current DRILL funded research project</w:t>
      </w:r>
      <w:r w:rsidR="00530D00" w:rsidRPr="00AA4DDC">
        <w:rPr>
          <w:rFonts w:cs="Arial"/>
          <w:szCs w:val="28"/>
        </w:rPr>
        <w:t xml:space="preserve"> in October 2019</w:t>
      </w:r>
      <w:r w:rsidRPr="00AA4DDC">
        <w:rPr>
          <w:rFonts w:cs="Arial"/>
          <w:szCs w:val="28"/>
        </w:rPr>
        <w:t>. Prioritise researching the link between wellbeing and inclusion</w:t>
      </w:r>
    </w:p>
    <w:p w14:paraId="7B70AD32" w14:textId="45899401" w:rsidR="004B4643" w:rsidRPr="00AA4DDC" w:rsidRDefault="003A2582" w:rsidP="004B4643">
      <w:pPr>
        <w:pStyle w:val="ListParagraph"/>
        <w:numPr>
          <w:ilvl w:val="1"/>
          <w:numId w:val="13"/>
        </w:numPr>
        <w:rPr>
          <w:rFonts w:cs="Arial"/>
          <w:szCs w:val="28"/>
        </w:rPr>
      </w:pPr>
      <w:r w:rsidRPr="00AA4DDC">
        <w:rPr>
          <w:rFonts w:cs="Arial"/>
        </w:rPr>
        <w:t>Engage</w:t>
      </w:r>
      <w:r w:rsidR="003B32DD" w:rsidRPr="00AA4DDC">
        <w:rPr>
          <w:rFonts w:cs="Arial"/>
        </w:rPr>
        <w:t xml:space="preserve"> service design </w:t>
      </w:r>
      <w:r w:rsidR="00F47E3E" w:rsidRPr="00AA4DDC">
        <w:rPr>
          <w:rFonts w:cs="Arial"/>
        </w:rPr>
        <w:t>and business modelling support to look at which of our toolkits we can</w:t>
      </w:r>
      <w:r w:rsidR="003B32DD" w:rsidRPr="00AA4DDC">
        <w:rPr>
          <w:rFonts w:cs="Arial"/>
        </w:rPr>
        <w:t xml:space="preserve"> sell and</w:t>
      </w:r>
      <w:r w:rsidR="00F47E3E" w:rsidRPr="00AA4DDC">
        <w:rPr>
          <w:rFonts w:cs="Arial"/>
        </w:rPr>
        <w:t>/or secure investment to develop into income generating training offers to schools</w:t>
      </w:r>
      <w:r w:rsidR="00584EBE" w:rsidRPr="00AA4DDC">
        <w:rPr>
          <w:rFonts w:cs="Arial"/>
        </w:rPr>
        <w:t xml:space="preserve"> and universities</w:t>
      </w:r>
      <w:r w:rsidR="00F47E3E" w:rsidRPr="00AA4DDC">
        <w:rPr>
          <w:rFonts w:cs="Arial"/>
        </w:rPr>
        <w:t xml:space="preserve"> (in pa</w:t>
      </w:r>
      <w:r w:rsidR="004B4643" w:rsidRPr="00AA4DDC">
        <w:rPr>
          <w:rFonts w:cs="Arial"/>
        </w:rPr>
        <w:t xml:space="preserve">rticular Knowledge is Power, </w:t>
      </w:r>
      <w:r w:rsidR="00F47E3E" w:rsidRPr="00AA4DDC">
        <w:rPr>
          <w:rFonts w:cs="Arial"/>
        </w:rPr>
        <w:t>How</w:t>
      </w:r>
      <w:r w:rsidR="00A30C46" w:rsidRPr="00AA4DDC">
        <w:rPr>
          <w:rFonts w:cs="Arial"/>
        </w:rPr>
        <w:t xml:space="preserve"> was School</w:t>
      </w:r>
      <w:r w:rsidR="004B4643" w:rsidRPr="00AA4DDC">
        <w:rPr>
          <w:rFonts w:cs="Arial"/>
        </w:rPr>
        <w:t>, and Schools Accessibility Plan Training that can be developed fr</w:t>
      </w:r>
      <w:r w:rsidR="002F6EBA" w:rsidRPr="00AA4DDC">
        <w:rPr>
          <w:rFonts w:cs="Arial"/>
        </w:rPr>
        <w:t xml:space="preserve">om our current project with </w:t>
      </w:r>
      <w:proofErr w:type="spellStart"/>
      <w:r w:rsidR="002F6EBA" w:rsidRPr="00AA4DDC">
        <w:rPr>
          <w:rFonts w:cs="Arial"/>
        </w:rPr>
        <w:t>RipS</w:t>
      </w:r>
      <w:r w:rsidR="00A852A2" w:rsidRPr="00AA4DDC">
        <w:rPr>
          <w:rFonts w:cs="Arial"/>
        </w:rPr>
        <w:t>tars</w:t>
      </w:r>
      <w:proofErr w:type="spellEnd"/>
      <w:r w:rsidR="00A30C46" w:rsidRPr="00AA4DDC">
        <w:rPr>
          <w:rFonts w:cs="Arial"/>
        </w:rPr>
        <w:t>); and to develop a plan for gradual increase in our training and consultancy offer</w:t>
      </w:r>
    </w:p>
    <w:p w14:paraId="7CBB1BC0" w14:textId="7D5937FC" w:rsidR="006B65F6" w:rsidRPr="00AA4DDC" w:rsidRDefault="004B4643" w:rsidP="004B4643">
      <w:pPr>
        <w:pStyle w:val="ListParagraph"/>
        <w:numPr>
          <w:ilvl w:val="1"/>
          <w:numId w:val="13"/>
        </w:numPr>
        <w:rPr>
          <w:rFonts w:cs="Arial"/>
          <w:szCs w:val="28"/>
        </w:rPr>
      </w:pPr>
      <w:r w:rsidRPr="00AA4DDC">
        <w:rPr>
          <w:rFonts w:cs="Arial"/>
        </w:rPr>
        <w:t xml:space="preserve">Review </w:t>
      </w:r>
      <w:r w:rsidR="00584EBE" w:rsidRPr="00AA4DDC">
        <w:rPr>
          <w:rFonts w:cs="Arial"/>
        </w:rPr>
        <w:t xml:space="preserve">our </w:t>
      </w:r>
      <w:r w:rsidR="00F47E3E" w:rsidRPr="00AA4DDC">
        <w:rPr>
          <w:rFonts w:cs="Arial"/>
          <w:szCs w:val="28"/>
        </w:rPr>
        <w:t>Inclusio</w:t>
      </w:r>
      <w:r w:rsidR="00584EBE" w:rsidRPr="00AA4DDC">
        <w:rPr>
          <w:rFonts w:cs="Arial"/>
          <w:szCs w:val="28"/>
        </w:rPr>
        <w:t xml:space="preserve">n </w:t>
      </w:r>
      <w:r w:rsidRPr="00AA4DDC">
        <w:rPr>
          <w:rFonts w:cs="Arial"/>
          <w:szCs w:val="28"/>
        </w:rPr>
        <w:t>Assistant Training and analyse</w:t>
      </w:r>
      <w:r w:rsidR="00F47E3E" w:rsidRPr="00AA4DDC">
        <w:rPr>
          <w:rFonts w:cs="Arial"/>
          <w:szCs w:val="28"/>
        </w:rPr>
        <w:t xml:space="preserve"> whether it can be redeveloped into marketable CPD product</w:t>
      </w:r>
      <w:r w:rsidRPr="00AA4DDC">
        <w:rPr>
          <w:rFonts w:cs="Arial"/>
          <w:szCs w:val="28"/>
        </w:rPr>
        <w:t xml:space="preserve"> for education professionals. Analyse</w:t>
      </w:r>
      <w:r w:rsidR="00584EBE" w:rsidRPr="00AA4DDC">
        <w:rPr>
          <w:rFonts w:cs="Arial"/>
          <w:szCs w:val="28"/>
        </w:rPr>
        <w:t xml:space="preserve"> whether there is a market for developing </w:t>
      </w:r>
      <w:r w:rsidR="00584EBE" w:rsidRPr="00AA4DDC">
        <w:rPr>
          <w:rFonts w:cs="Arial"/>
          <w:szCs w:val="28"/>
        </w:rPr>
        <w:lastRenderedPageBreak/>
        <w:t>rights based inclusive good practice training modules</w:t>
      </w:r>
      <w:r w:rsidRPr="00AA4DDC">
        <w:rPr>
          <w:rFonts w:cs="Arial"/>
          <w:szCs w:val="28"/>
        </w:rPr>
        <w:t xml:space="preserve"> and webinars </w:t>
      </w:r>
      <w:r w:rsidR="004D2B73" w:rsidRPr="00AA4DDC">
        <w:rPr>
          <w:rFonts w:cs="Arial"/>
          <w:szCs w:val="28"/>
        </w:rPr>
        <w:t xml:space="preserve">to sell directly to schools and </w:t>
      </w:r>
      <w:r w:rsidRPr="00AA4DDC">
        <w:rPr>
          <w:rFonts w:cs="Arial"/>
          <w:szCs w:val="28"/>
        </w:rPr>
        <w:t>colleges</w:t>
      </w:r>
      <w:r w:rsidR="004D2B73" w:rsidRPr="00AA4DDC">
        <w:rPr>
          <w:rFonts w:cs="Arial"/>
          <w:szCs w:val="28"/>
        </w:rPr>
        <w:t xml:space="preserve">, or to sell via partnerships with </w:t>
      </w:r>
      <w:r w:rsidRPr="00AA4DDC">
        <w:rPr>
          <w:rFonts w:cs="Arial"/>
          <w:szCs w:val="28"/>
        </w:rPr>
        <w:t>teacher training providers</w:t>
      </w:r>
      <w:r w:rsidR="004D2B73" w:rsidRPr="00AA4DDC">
        <w:rPr>
          <w:rFonts w:cs="Arial"/>
          <w:szCs w:val="28"/>
        </w:rPr>
        <w:t xml:space="preserve">, school leadership support providers, or wider </w:t>
      </w:r>
      <w:r w:rsidR="00356FAB" w:rsidRPr="00AA4DDC">
        <w:rPr>
          <w:rFonts w:cs="Arial"/>
          <w:szCs w:val="28"/>
        </w:rPr>
        <w:t>education networks (see market analysis report for potential customers)</w:t>
      </w:r>
    </w:p>
    <w:p w14:paraId="146790AB" w14:textId="1A0CA01D" w:rsidR="005A6735" w:rsidRPr="00AA4DDC" w:rsidRDefault="005A6735" w:rsidP="0094733F">
      <w:pPr>
        <w:pStyle w:val="ListParagraph"/>
        <w:numPr>
          <w:ilvl w:val="1"/>
          <w:numId w:val="13"/>
        </w:numPr>
        <w:rPr>
          <w:rFonts w:cs="Arial"/>
          <w:szCs w:val="28"/>
        </w:rPr>
      </w:pPr>
      <w:r w:rsidRPr="00AA4DDC">
        <w:rPr>
          <w:rFonts w:cs="Arial"/>
          <w:szCs w:val="28"/>
        </w:rPr>
        <w:t xml:space="preserve">Following from Disabled young people led inquiry in objective 3, </w:t>
      </w:r>
      <w:r w:rsidR="00F47E3E" w:rsidRPr="00AA4DDC">
        <w:rPr>
          <w:rFonts w:cs="Arial"/>
          <w:szCs w:val="28"/>
        </w:rPr>
        <w:t xml:space="preserve">work with young people and existing network of schools to develop an </w:t>
      </w:r>
      <w:r w:rsidRPr="00AA4DDC">
        <w:rPr>
          <w:rFonts w:cs="Arial"/>
          <w:szCs w:val="28"/>
        </w:rPr>
        <w:t xml:space="preserve">ALLFIE inclusive practice </w:t>
      </w:r>
      <w:r w:rsidR="00F47E3E" w:rsidRPr="00AA4DDC">
        <w:rPr>
          <w:rFonts w:cs="Arial"/>
          <w:szCs w:val="28"/>
        </w:rPr>
        <w:t>bes</w:t>
      </w:r>
      <w:r w:rsidR="00530D00" w:rsidRPr="00AA4DDC">
        <w:rPr>
          <w:rFonts w:cs="Arial"/>
          <w:szCs w:val="28"/>
        </w:rPr>
        <w:t xml:space="preserve">t practice award scheme so </w:t>
      </w:r>
      <w:r w:rsidR="00F47E3E" w:rsidRPr="00AA4DDC">
        <w:rPr>
          <w:rFonts w:cs="Arial"/>
          <w:szCs w:val="28"/>
        </w:rPr>
        <w:t>schools can get accreditation and recognition for their good practice</w:t>
      </w:r>
    </w:p>
    <w:p w14:paraId="7C78B4AD" w14:textId="4AB614EF" w:rsidR="00F041AB" w:rsidRPr="00AA4DDC" w:rsidRDefault="00584EBE" w:rsidP="0094733F">
      <w:pPr>
        <w:pStyle w:val="ListParagraph"/>
        <w:numPr>
          <w:ilvl w:val="1"/>
          <w:numId w:val="13"/>
        </w:numPr>
        <w:rPr>
          <w:rFonts w:cs="Arial"/>
          <w:szCs w:val="28"/>
        </w:rPr>
      </w:pPr>
      <w:r w:rsidRPr="00AA4DDC">
        <w:rPr>
          <w:rFonts w:cs="Arial"/>
          <w:szCs w:val="28"/>
        </w:rPr>
        <w:t xml:space="preserve">Work with a group of parents to consider how to set up a </w:t>
      </w:r>
      <w:r w:rsidR="00212C66" w:rsidRPr="00AA4DDC">
        <w:rPr>
          <w:rFonts w:cs="Arial"/>
          <w:szCs w:val="28"/>
        </w:rPr>
        <w:t>peer</w:t>
      </w:r>
      <w:r w:rsidR="002D671C" w:rsidRPr="00AA4DDC">
        <w:rPr>
          <w:rFonts w:cs="Arial"/>
          <w:szCs w:val="28"/>
        </w:rPr>
        <w:t xml:space="preserve"> </w:t>
      </w:r>
      <w:r w:rsidRPr="00AA4DDC">
        <w:rPr>
          <w:rFonts w:cs="Arial"/>
          <w:szCs w:val="28"/>
        </w:rPr>
        <w:t>inclusion support network to share inclusion good practice stories and solutions, and to build confidence in inclusion</w:t>
      </w:r>
    </w:p>
    <w:p w14:paraId="1BBBFF29" w14:textId="4EF69547" w:rsidR="00585FD1" w:rsidRPr="00AA4DDC" w:rsidRDefault="00F041AB" w:rsidP="00584EBE">
      <w:pPr>
        <w:rPr>
          <w:rFonts w:cs="Arial"/>
          <w:szCs w:val="28"/>
        </w:rPr>
      </w:pPr>
      <w:r w:rsidRPr="00AA4DDC">
        <w:rPr>
          <w:rFonts w:cs="Arial"/>
          <w:szCs w:val="28"/>
        </w:rPr>
        <w:br w:type="page"/>
      </w:r>
    </w:p>
    <w:p w14:paraId="71765C07" w14:textId="77777777" w:rsidR="000972FB" w:rsidRPr="00AA4DDC" w:rsidRDefault="007A2137" w:rsidP="00581E5B">
      <w:pPr>
        <w:rPr>
          <w:rFonts w:cs="Arial"/>
          <w:b/>
          <w:sz w:val="32"/>
          <w:szCs w:val="32"/>
        </w:rPr>
      </w:pPr>
      <w:r w:rsidRPr="00AA4DDC">
        <w:rPr>
          <w:rFonts w:cs="Arial"/>
          <w:b/>
          <w:bCs/>
          <w:noProof/>
          <w:lang w:eastAsia="en-GB"/>
        </w:rPr>
        <w:lastRenderedPageBreak/>
        <mc:AlternateContent>
          <mc:Choice Requires="wps">
            <w:drawing>
              <wp:anchor distT="0" distB="0" distL="114300" distR="114300" simplePos="0" relativeHeight="251679744" behindDoc="0" locked="0" layoutInCell="1" allowOverlap="1" wp14:anchorId="039DC36D" wp14:editId="64D84451">
                <wp:simplePos x="0" y="0"/>
                <wp:positionH relativeFrom="column">
                  <wp:posOffset>-114300</wp:posOffset>
                </wp:positionH>
                <wp:positionV relativeFrom="paragraph">
                  <wp:posOffset>-30480</wp:posOffset>
                </wp:positionV>
                <wp:extent cx="6172200" cy="1463040"/>
                <wp:effectExtent l="0" t="0" r="19050" b="2286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463040"/>
                        </a:xfrm>
                        <a:prstGeom prst="roundRect">
                          <a:avLst/>
                        </a:prstGeom>
                        <a:solidFill>
                          <a:srgbClr val="502F92"/>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7EB3238D" w14:textId="77777777" w:rsidR="00F041AB" w:rsidRPr="00497A39" w:rsidRDefault="00F041AB" w:rsidP="00497A39">
                            <w:pPr>
                              <w:pStyle w:val="Heading3"/>
                              <w:rPr>
                                <w:b/>
                                <w:sz w:val="40"/>
                                <w:szCs w:val="40"/>
                              </w:rPr>
                            </w:pPr>
                            <w:bookmarkStart w:id="40" w:name="_Toc617405"/>
                            <w:r w:rsidRPr="00497A39">
                              <w:rPr>
                                <w:b/>
                                <w:sz w:val="40"/>
                                <w:szCs w:val="40"/>
                              </w:rPr>
                              <w:t>Underpinning Priority:</w:t>
                            </w:r>
                            <w:bookmarkEnd w:id="40"/>
                            <w:r w:rsidRPr="00497A39">
                              <w:rPr>
                                <w:b/>
                                <w:sz w:val="40"/>
                                <w:szCs w:val="40"/>
                              </w:rPr>
                              <w:t xml:space="preserve"> </w:t>
                            </w:r>
                          </w:p>
                          <w:p w14:paraId="3432F26D" w14:textId="131BDCCA" w:rsidR="00F041AB" w:rsidRPr="00497A39" w:rsidRDefault="00F041AB" w:rsidP="00497A39">
                            <w:pPr>
                              <w:pStyle w:val="Heading3"/>
                              <w:rPr>
                                <w:b/>
                                <w:sz w:val="40"/>
                                <w:szCs w:val="40"/>
                              </w:rPr>
                            </w:pPr>
                            <w:bookmarkStart w:id="41" w:name="_Toc617406"/>
                            <w:r>
                              <w:rPr>
                                <w:b/>
                                <w:sz w:val="40"/>
                                <w:szCs w:val="40"/>
                              </w:rPr>
                              <w:t>T</w:t>
                            </w:r>
                            <w:r w:rsidRPr="00497A39">
                              <w:rPr>
                                <w:b/>
                                <w:sz w:val="40"/>
                                <w:szCs w:val="40"/>
                              </w:rPr>
                              <w:t>o ensure maximum effectiveness of ALLFIE and its future sustainability</w:t>
                            </w:r>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40" style="position:absolute;margin-left:-9pt;margin-top:-2.4pt;width:486pt;height:11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" fillcolor="#502f92" strokecolor="#622423 [1605]" strokeweight="2pt">
                <v:path arrowok="t"/>
                <v:textbox>
                  <w:txbxContent>
                    <w:p w14:paraId="7EB3238D" w14:textId="77777777" w:rsidR="00F041AB" w:rsidRPr="00497A39" w:rsidRDefault="00F041AB" w:rsidP="00497A39">
                      <w:pPr>
                        <w:pStyle w:val="Heading3"/>
                        <w:rPr>
                          <w:b/>
                          <w:sz w:val="40"/>
                          <w:szCs w:val="40"/>
                        </w:rPr>
                      </w:pPr>
                      <w:bookmarkStart w:id="46" w:name="_Toc617405"/>
                      <w:r w:rsidRPr="00497A39">
                        <w:rPr>
                          <w:b/>
                          <w:sz w:val="40"/>
                          <w:szCs w:val="40"/>
                        </w:rPr>
                        <w:t>Underpinning Priority:</w:t>
                      </w:r>
                      <w:bookmarkEnd w:id="46"/>
                      <w:r w:rsidRPr="00497A39">
                        <w:rPr>
                          <w:b/>
                          <w:sz w:val="40"/>
                          <w:szCs w:val="40"/>
                        </w:rPr>
                        <w:t xml:space="preserve"> </w:t>
                      </w:r>
                    </w:p>
                    <w:p w14:paraId="3432F26D" w14:textId="131BDCCA" w:rsidR="00F041AB" w:rsidRPr="00497A39" w:rsidRDefault="00F041AB" w:rsidP="00497A39">
                      <w:pPr>
                        <w:pStyle w:val="Heading3"/>
                        <w:rPr>
                          <w:b/>
                          <w:sz w:val="40"/>
                          <w:szCs w:val="40"/>
                        </w:rPr>
                      </w:pPr>
                      <w:bookmarkStart w:id="47" w:name="_Toc617406"/>
                      <w:r>
                        <w:rPr>
                          <w:b/>
                          <w:sz w:val="40"/>
                          <w:szCs w:val="40"/>
                        </w:rPr>
                        <w:t>T</w:t>
                      </w:r>
                      <w:r w:rsidRPr="00497A39">
                        <w:rPr>
                          <w:b/>
                          <w:sz w:val="40"/>
                          <w:szCs w:val="40"/>
                        </w:rPr>
                        <w:t>o ensure maximum effectiveness of ALLFIE and its future sustainability</w:t>
                      </w:r>
                      <w:bookmarkEnd w:id="47"/>
                    </w:p>
                  </w:txbxContent>
                </v:textbox>
              </v:roundrect>
            </w:pict>
          </mc:Fallback>
        </mc:AlternateContent>
      </w:r>
    </w:p>
    <w:p w14:paraId="64B5638A" w14:textId="77777777" w:rsidR="000972FB" w:rsidRPr="00AA4DDC" w:rsidRDefault="000972FB" w:rsidP="00581E5B">
      <w:pPr>
        <w:rPr>
          <w:rFonts w:cs="Arial"/>
          <w:b/>
          <w:sz w:val="32"/>
          <w:szCs w:val="32"/>
        </w:rPr>
      </w:pPr>
    </w:p>
    <w:p w14:paraId="1DB88DA9" w14:textId="77777777" w:rsidR="000972FB" w:rsidRPr="00AA4DDC" w:rsidRDefault="000972FB" w:rsidP="00581E5B">
      <w:pPr>
        <w:rPr>
          <w:rFonts w:cs="Arial"/>
          <w:b/>
          <w:sz w:val="32"/>
          <w:szCs w:val="32"/>
        </w:rPr>
      </w:pPr>
    </w:p>
    <w:p w14:paraId="4C1F4EC8" w14:textId="77777777" w:rsidR="000972FB" w:rsidRPr="00AA4DDC" w:rsidRDefault="000972FB" w:rsidP="00581E5B">
      <w:pPr>
        <w:rPr>
          <w:rFonts w:cs="Arial"/>
          <w:b/>
          <w:sz w:val="32"/>
          <w:szCs w:val="32"/>
        </w:rPr>
      </w:pPr>
    </w:p>
    <w:p w14:paraId="39931AB6" w14:textId="77777777" w:rsidR="00A30C46" w:rsidRPr="00AA4DDC" w:rsidRDefault="000972FB" w:rsidP="00A30C46">
      <w:pPr>
        <w:rPr>
          <w:rFonts w:cs="Arial"/>
          <w:szCs w:val="28"/>
        </w:rPr>
      </w:pPr>
      <w:r w:rsidRPr="00AA4DDC">
        <w:rPr>
          <w:rFonts w:cs="Arial"/>
          <w:b/>
          <w:sz w:val="24"/>
          <w:szCs w:val="24"/>
        </w:rPr>
        <w:br/>
      </w:r>
      <w:bookmarkStart w:id="42" w:name="_Toc617407"/>
      <w:r w:rsidR="00497A39" w:rsidRPr="00AA4DDC">
        <w:rPr>
          <w:rStyle w:val="Heading2Char"/>
          <w:rFonts w:cs="Arial"/>
        </w:rPr>
        <w:t>Evidence of need:</w:t>
      </w:r>
      <w:bookmarkEnd w:id="42"/>
      <w:r w:rsidR="00497A39" w:rsidRPr="00AA4DDC">
        <w:rPr>
          <w:rStyle w:val="Heading2Char"/>
          <w:rFonts w:cs="Arial"/>
        </w:rPr>
        <w:br/>
      </w:r>
      <w:r w:rsidR="00A30C46" w:rsidRPr="00AA4DDC">
        <w:rPr>
          <w:rFonts w:cs="Arial"/>
          <w:szCs w:val="28"/>
        </w:rPr>
        <w:t xml:space="preserve">ALLFIE have identified a number of areas where we </w:t>
      </w:r>
      <w:r w:rsidR="00497A39" w:rsidRPr="00AA4DDC">
        <w:rPr>
          <w:rFonts w:cs="Arial"/>
          <w:szCs w:val="28"/>
        </w:rPr>
        <w:t xml:space="preserve">can improve our ability to work effectively </w:t>
      </w:r>
      <w:r w:rsidR="00A30C46" w:rsidRPr="00AA4DDC">
        <w:rPr>
          <w:rFonts w:cs="Arial"/>
          <w:szCs w:val="28"/>
        </w:rPr>
        <w:t>and sustainably towards our vision</w:t>
      </w:r>
      <w:r w:rsidR="00497A39" w:rsidRPr="00AA4DDC">
        <w:rPr>
          <w:rFonts w:cs="Arial"/>
          <w:b/>
          <w:sz w:val="24"/>
          <w:szCs w:val="24"/>
        </w:rPr>
        <w:t xml:space="preserve"> </w:t>
      </w:r>
      <w:r w:rsidR="00497A39" w:rsidRPr="00AA4DDC">
        <w:rPr>
          <w:rFonts w:cs="Arial"/>
          <w:b/>
          <w:sz w:val="24"/>
          <w:szCs w:val="24"/>
        </w:rPr>
        <w:br/>
      </w:r>
      <w:r w:rsidRPr="00AA4DDC">
        <w:rPr>
          <w:rFonts w:cs="Arial"/>
          <w:b/>
          <w:sz w:val="24"/>
          <w:szCs w:val="24"/>
        </w:rPr>
        <w:br/>
      </w:r>
      <w:r w:rsidRPr="00AA4DDC">
        <w:rPr>
          <w:rStyle w:val="Heading2Char"/>
          <w:rFonts w:cs="Arial"/>
        </w:rPr>
        <w:t>Specific Objectives:</w:t>
      </w:r>
      <w:r w:rsidRPr="00AA4DDC">
        <w:rPr>
          <w:rFonts w:cs="Arial"/>
          <w:b/>
          <w:color w:val="FF0000"/>
          <w:szCs w:val="28"/>
        </w:rPr>
        <w:br/>
      </w:r>
      <w:r w:rsidR="00513D25" w:rsidRPr="00AA4DDC">
        <w:rPr>
          <w:rFonts w:cs="Arial"/>
          <w:b/>
          <w:color w:val="FF0000"/>
          <w:szCs w:val="28"/>
        </w:rPr>
        <w:br/>
      </w:r>
      <w:r w:rsidRPr="00AA4DDC">
        <w:rPr>
          <w:rFonts w:cs="Arial"/>
          <w:b/>
          <w:szCs w:val="28"/>
        </w:rPr>
        <w:t>4.1</w:t>
      </w:r>
      <w:r w:rsidRPr="00AA4DDC">
        <w:rPr>
          <w:rFonts w:cs="Arial"/>
          <w:szCs w:val="28"/>
        </w:rPr>
        <w:t xml:space="preserve"> </w:t>
      </w:r>
      <w:r w:rsidR="0053740D" w:rsidRPr="00AA4DDC">
        <w:rPr>
          <w:rFonts w:cs="Arial"/>
          <w:b/>
          <w:szCs w:val="28"/>
        </w:rPr>
        <w:t>Governance</w:t>
      </w:r>
      <w:r w:rsidR="0053740D" w:rsidRPr="00AA4DDC">
        <w:rPr>
          <w:rFonts w:cs="Arial"/>
          <w:b/>
          <w:szCs w:val="28"/>
        </w:rPr>
        <w:br/>
      </w:r>
      <w:r w:rsidR="00513D25" w:rsidRPr="00AA4DDC">
        <w:rPr>
          <w:rFonts w:cs="Arial"/>
          <w:szCs w:val="28"/>
        </w:rPr>
        <w:t xml:space="preserve">The planned growth of the organisation, including development </w:t>
      </w:r>
      <w:r w:rsidR="00497A39" w:rsidRPr="00AA4DDC">
        <w:rPr>
          <w:rFonts w:cs="Arial"/>
          <w:szCs w:val="28"/>
        </w:rPr>
        <w:t xml:space="preserve">of our income generating services and products will </w:t>
      </w:r>
      <w:r w:rsidR="00513D25" w:rsidRPr="00AA4DDC">
        <w:rPr>
          <w:rFonts w:cs="Arial"/>
          <w:szCs w:val="28"/>
        </w:rPr>
        <w:t xml:space="preserve">require </w:t>
      </w:r>
      <w:r w:rsidR="00871CCD" w:rsidRPr="00AA4DDC">
        <w:rPr>
          <w:rFonts w:cs="Arial"/>
          <w:szCs w:val="28"/>
        </w:rPr>
        <w:t>new skills on the trustee board</w:t>
      </w:r>
      <w:r w:rsidR="00081131" w:rsidRPr="00AA4DDC">
        <w:rPr>
          <w:rFonts w:cs="Arial"/>
          <w:szCs w:val="28"/>
        </w:rPr>
        <w:t>. We will:</w:t>
      </w:r>
      <w:r w:rsidR="00513D25" w:rsidRPr="00AA4DDC">
        <w:rPr>
          <w:rFonts w:cs="Arial"/>
          <w:szCs w:val="28"/>
        </w:rPr>
        <w:t xml:space="preserve"> </w:t>
      </w:r>
    </w:p>
    <w:p w14:paraId="4740089B" w14:textId="3DF44017" w:rsidR="00A30C46" w:rsidRPr="00AA4DDC" w:rsidRDefault="00081131" w:rsidP="00A30C46">
      <w:pPr>
        <w:pStyle w:val="ListParagraph"/>
        <w:numPr>
          <w:ilvl w:val="0"/>
          <w:numId w:val="36"/>
        </w:numPr>
        <w:rPr>
          <w:rFonts w:cs="Arial"/>
          <w:szCs w:val="28"/>
        </w:rPr>
      </w:pPr>
      <w:r w:rsidRPr="00AA4DDC">
        <w:rPr>
          <w:rFonts w:cs="Arial"/>
          <w:szCs w:val="28"/>
        </w:rPr>
        <w:t xml:space="preserve">update our </w:t>
      </w:r>
      <w:r w:rsidR="00871CCD" w:rsidRPr="00AA4DDC">
        <w:rPr>
          <w:rFonts w:cs="Arial"/>
          <w:szCs w:val="28"/>
        </w:rPr>
        <w:t xml:space="preserve">trustee </w:t>
      </w:r>
      <w:r w:rsidR="00A30C46" w:rsidRPr="00AA4DDC">
        <w:rPr>
          <w:rFonts w:cs="Arial"/>
          <w:szCs w:val="28"/>
        </w:rPr>
        <w:t xml:space="preserve">skills audit to ensure </w:t>
      </w:r>
      <w:r w:rsidR="00513D25" w:rsidRPr="00AA4DDC">
        <w:rPr>
          <w:rFonts w:cs="Arial"/>
          <w:szCs w:val="28"/>
        </w:rPr>
        <w:t xml:space="preserve">recruitment </w:t>
      </w:r>
      <w:r w:rsidR="00364D84" w:rsidRPr="00AA4DDC">
        <w:rPr>
          <w:rFonts w:cs="Arial"/>
          <w:szCs w:val="28"/>
        </w:rPr>
        <w:t>and training of trustees tailored</w:t>
      </w:r>
      <w:r w:rsidR="00513D25" w:rsidRPr="00AA4DDC">
        <w:rPr>
          <w:rFonts w:cs="Arial"/>
          <w:szCs w:val="28"/>
        </w:rPr>
        <w:t xml:space="preserve"> with </w:t>
      </w:r>
      <w:r w:rsidR="00871CCD" w:rsidRPr="00AA4DDC">
        <w:rPr>
          <w:rFonts w:cs="Arial"/>
          <w:szCs w:val="28"/>
        </w:rPr>
        <w:t xml:space="preserve">new </w:t>
      </w:r>
      <w:r w:rsidR="00497A39" w:rsidRPr="00AA4DDC">
        <w:rPr>
          <w:rFonts w:cs="Arial"/>
          <w:szCs w:val="28"/>
        </w:rPr>
        <w:t>needs raised by this Strategic</w:t>
      </w:r>
      <w:r w:rsidR="00513D25" w:rsidRPr="00AA4DDC">
        <w:rPr>
          <w:rFonts w:cs="Arial"/>
          <w:szCs w:val="28"/>
        </w:rPr>
        <w:t xml:space="preserve"> Plan</w:t>
      </w:r>
    </w:p>
    <w:p w14:paraId="0EC1D3C3" w14:textId="22FE8722" w:rsidR="00CE28D0" w:rsidRPr="00AA4DDC" w:rsidRDefault="00A30C46" w:rsidP="00A30C46">
      <w:pPr>
        <w:pStyle w:val="ListParagraph"/>
        <w:numPr>
          <w:ilvl w:val="0"/>
          <w:numId w:val="36"/>
        </w:numPr>
        <w:rPr>
          <w:rFonts w:cs="Arial"/>
          <w:szCs w:val="28"/>
        </w:rPr>
      </w:pPr>
      <w:r w:rsidRPr="00AA4DDC">
        <w:rPr>
          <w:rFonts w:cs="Arial"/>
          <w:szCs w:val="28"/>
        </w:rPr>
        <w:t>c</w:t>
      </w:r>
      <w:r w:rsidR="00081131" w:rsidRPr="00AA4DDC">
        <w:rPr>
          <w:rFonts w:cs="Arial"/>
          <w:szCs w:val="28"/>
        </w:rPr>
        <w:t>ontinu</w:t>
      </w:r>
      <w:r w:rsidRPr="00AA4DDC">
        <w:rPr>
          <w:rFonts w:cs="Arial"/>
          <w:szCs w:val="28"/>
        </w:rPr>
        <w:t>e our commitment to</w:t>
      </w:r>
      <w:r w:rsidR="00081131" w:rsidRPr="00AA4DDC">
        <w:rPr>
          <w:rFonts w:cs="Arial"/>
          <w:szCs w:val="28"/>
        </w:rPr>
        <w:t xml:space="preserve"> l</w:t>
      </w:r>
      <w:r w:rsidRPr="00AA4DDC">
        <w:rPr>
          <w:rFonts w:cs="Arial"/>
          <w:szCs w:val="28"/>
        </w:rPr>
        <w:t>eadership development of Disabled people, by investing in ongoing training and coaching</w:t>
      </w:r>
      <w:r w:rsidR="00081131" w:rsidRPr="00AA4DDC">
        <w:rPr>
          <w:rFonts w:cs="Arial"/>
          <w:szCs w:val="28"/>
        </w:rPr>
        <w:t xml:space="preserve"> for tr</w:t>
      </w:r>
      <w:r w:rsidRPr="00AA4DDC">
        <w:rPr>
          <w:rFonts w:cs="Arial"/>
          <w:szCs w:val="28"/>
        </w:rPr>
        <w:t>ustees</w:t>
      </w:r>
    </w:p>
    <w:p w14:paraId="3CE5A766" w14:textId="50AD8568" w:rsidR="003C16B8" w:rsidRPr="00AA4DDC" w:rsidRDefault="00A30C46" w:rsidP="0094733F">
      <w:pPr>
        <w:pStyle w:val="ListParagraph"/>
        <w:numPr>
          <w:ilvl w:val="0"/>
          <w:numId w:val="1"/>
        </w:numPr>
        <w:rPr>
          <w:rFonts w:cs="Arial"/>
          <w:szCs w:val="28"/>
        </w:rPr>
      </w:pPr>
      <w:r w:rsidRPr="00AA4DDC">
        <w:rPr>
          <w:rFonts w:cs="Arial"/>
          <w:szCs w:val="28"/>
        </w:rPr>
        <w:t xml:space="preserve">ensure our new treasurer is trained </w:t>
      </w:r>
      <w:r w:rsidR="003C16B8" w:rsidRPr="00AA4DDC">
        <w:rPr>
          <w:rFonts w:cs="Arial"/>
          <w:szCs w:val="28"/>
        </w:rPr>
        <w:t xml:space="preserve">in </w:t>
      </w:r>
      <w:r w:rsidR="008E2A64" w:rsidRPr="00AA4DDC">
        <w:rPr>
          <w:rFonts w:cs="Arial"/>
          <w:szCs w:val="28"/>
        </w:rPr>
        <w:t xml:space="preserve">particular issues for SMEs in </w:t>
      </w:r>
      <w:r w:rsidRPr="00AA4DDC">
        <w:rPr>
          <w:rFonts w:cs="Arial"/>
          <w:szCs w:val="28"/>
        </w:rPr>
        <w:t xml:space="preserve">the </w:t>
      </w:r>
      <w:r w:rsidR="008E2A64" w:rsidRPr="00AA4DDC">
        <w:rPr>
          <w:rFonts w:cs="Arial"/>
          <w:szCs w:val="28"/>
        </w:rPr>
        <w:t>D</w:t>
      </w:r>
      <w:r w:rsidR="003C16B8" w:rsidRPr="00AA4DDC">
        <w:rPr>
          <w:rFonts w:cs="Arial"/>
          <w:szCs w:val="28"/>
        </w:rPr>
        <w:t>PO sector</w:t>
      </w:r>
      <w:r w:rsidR="00F041AB" w:rsidRPr="00AA4DDC">
        <w:rPr>
          <w:rFonts w:cs="Arial"/>
          <w:szCs w:val="28"/>
        </w:rPr>
        <w:br/>
      </w:r>
    </w:p>
    <w:p w14:paraId="42761816" w14:textId="36215DD7" w:rsidR="000F0607" w:rsidRPr="00AA4DDC" w:rsidRDefault="00AC301D" w:rsidP="00F041AB">
      <w:pPr>
        <w:pStyle w:val="ListParagraph"/>
        <w:numPr>
          <w:ilvl w:val="1"/>
          <w:numId w:val="40"/>
        </w:numPr>
        <w:rPr>
          <w:rFonts w:cs="Arial"/>
          <w:b/>
          <w:sz w:val="24"/>
          <w:szCs w:val="24"/>
        </w:rPr>
      </w:pPr>
      <w:r w:rsidRPr="00AA4DDC">
        <w:rPr>
          <w:rFonts w:eastAsia="Calibri" w:cs="Arial"/>
          <w:b/>
          <w:szCs w:val="28"/>
        </w:rPr>
        <w:t>Financial Security and Sustainability</w:t>
      </w:r>
    </w:p>
    <w:p w14:paraId="0B94A67C" w14:textId="38C3AAAB" w:rsidR="00F128CD" w:rsidRPr="00AA4DDC" w:rsidRDefault="00AC301D" w:rsidP="00585FD1">
      <w:pPr>
        <w:rPr>
          <w:rFonts w:cs="Arial"/>
          <w:szCs w:val="28"/>
        </w:rPr>
      </w:pPr>
      <w:r w:rsidRPr="00AA4DDC">
        <w:rPr>
          <w:rFonts w:cs="Arial"/>
          <w:szCs w:val="28"/>
        </w:rPr>
        <w:t>To sustain the organisation ALLFIE needs to</w:t>
      </w:r>
      <w:r w:rsidR="00F041AB" w:rsidRPr="00AA4DDC">
        <w:rPr>
          <w:rFonts w:cs="Arial"/>
          <w:szCs w:val="28"/>
        </w:rPr>
        <w:t xml:space="preserve"> immediately</w:t>
      </w:r>
      <w:r w:rsidRPr="00AA4DDC">
        <w:rPr>
          <w:rFonts w:cs="Arial"/>
          <w:szCs w:val="28"/>
        </w:rPr>
        <w:t xml:space="preserve"> diversify its funding sources. A financial projection and fundraising strategy have been developed which aim to sustain current levels of turnover in 2019/20, initially through diversifying trust funding income by widening its services to </w:t>
      </w:r>
      <w:r w:rsidR="00F041AB" w:rsidRPr="00AA4DDC">
        <w:rPr>
          <w:rFonts w:cs="Arial"/>
          <w:szCs w:val="28"/>
        </w:rPr>
        <w:t xml:space="preserve">members and </w:t>
      </w:r>
      <w:r w:rsidRPr="00AA4DDC">
        <w:rPr>
          <w:rFonts w:cs="Arial"/>
          <w:szCs w:val="28"/>
        </w:rPr>
        <w:t xml:space="preserve">supporters (see objectives above). </w:t>
      </w:r>
      <w:r w:rsidR="00D84EA3" w:rsidRPr="00AA4DDC">
        <w:rPr>
          <w:rFonts w:cs="Arial"/>
          <w:szCs w:val="28"/>
        </w:rPr>
        <w:t xml:space="preserve">Business models have been developed and potential funders identified </w:t>
      </w:r>
      <w:r w:rsidR="00AD6E94" w:rsidRPr="00AA4DDC">
        <w:rPr>
          <w:rFonts w:cs="Arial"/>
          <w:szCs w:val="28"/>
        </w:rPr>
        <w:t>to secure the remaining income need</w:t>
      </w:r>
      <w:r w:rsidR="00D84EA3" w:rsidRPr="00AA4DDC">
        <w:rPr>
          <w:rFonts w:cs="Arial"/>
          <w:szCs w:val="28"/>
        </w:rPr>
        <w:t>ed within the 2019/20 financial projection.</w:t>
      </w:r>
      <w:r w:rsidR="00AD6E94" w:rsidRPr="00AA4DDC">
        <w:rPr>
          <w:rFonts w:cs="Arial"/>
          <w:szCs w:val="28"/>
        </w:rPr>
        <w:t xml:space="preserve"> </w:t>
      </w:r>
      <w:r w:rsidRPr="00AA4DDC">
        <w:rPr>
          <w:rFonts w:cs="Arial"/>
          <w:szCs w:val="28"/>
        </w:rPr>
        <w:t xml:space="preserve">It is planned that ALLFIE will gradually increase its services and sales of income generating products over the next two years to improve its sustainability. </w:t>
      </w:r>
      <w:r w:rsidRPr="00AA4DDC">
        <w:rPr>
          <w:rFonts w:cs="Arial"/>
          <w:szCs w:val="28"/>
        </w:rPr>
        <w:br/>
      </w:r>
      <w:r w:rsidRPr="00AA4DDC">
        <w:rPr>
          <w:rFonts w:cs="Arial"/>
          <w:szCs w:val="28"/>
        </w:rPr>
        <w:lastRenderedPageBreak/>
        <w:br/>
        <w:t>In addition to this planned</w:t>
      </w:r>
      <w:r w:rsidR="00F041AB" w:rsidRPr="00AA4DDC">
        <w:rPr>
          <w:rFonts w:cs="Arial"/>
          <w:szCs w:val="28"/>
        </w:rPr>
        <w:t xml:space="preserve"> gradual growth strategy, ALLFIE</w:t>
      </w:r>
      <w:r w:rsidRPr="00AA4DDC">
        <w:rPr>
          <w:rFonts w:cs="Arial"/>
          <w:szCs w:val="28"/>
        </w:rPr>
        <w:t xml:space="preserve"> </w:t>
      </w:r>
      <w:r w:rsidR="00F041AB" w:rsidRPr="00AA4DDC">
        <w:rPr>
          <w:rFonts w:cs="Arial"/>
          <w:szCs w:val="28"/>
        </w:rPr>
        <w:t xml:space="preserve">has undertaken a detailed market analysis to consider options for closer </w:t>
      </w:r>
      <w:r w:rsidRPr="00AA4DDC">
        <w:rPr>
          <w:rFonts w:cs="Arial"/>
          <w:szCs w:val="28"/>
        </w:rPr>
        <w:t>working relationship</w:t>
      </w:r>
      <w:r w:rsidR="00F041AB" w:rsidRPr="00AA4DDC">
        <w:rPr>
          <w:rFonts w:cs="Arial"/>
          <w:szCs w:val="28"/>
        </w:rPr>
        <w:t xml:space="preserve">s with another organisation to secure the future of ALLFIE’s brand and lead role in the campaign for inclusive education. We have identified a suitable partner and are actively exploring options for collaboration including options for shared contracts, shared </w:t>
      </w:r>
      <w:r w:rsidRPr="00AA4DDC">
        <w:rPr>
          <w:rFonts w:cs="Arial"/>
          <w:szCs w:val="28"/>
        </w:rPr>
        <w:t xml:space="preserve">back office </w:t>
      </w:r>
      <w:r w:rsidR="00585FD1" w:rsidRPr="00AA4DDC">
        <w:rPr>
          <w:rFonts w:cs="Arial"/>
          <w:szCs w:val="28"/>
        </w:rPr>
        <w:t>and communications functions</w:t>
      </w:r>
      <w:r w:rsidR="00F041AB" w:rsidRPr="00AA4DDC">
        <w:rPr>
          <w:rFonts w:cs="Arial"/>
          <w:szCs w:val="28"/>
        </w:rPr>
        <w:t>, or potential merger.</w:t>
      </w:r>
      <w:r w:rsidR="002D671C" w:rsidRPr="00AA4DDC">
        <w:rPr>
          <w:rFonts w:cs="Arial"/>
          <w:szCs w:val="28"/>
        </w:rPr>
        <w:t xml:space="preserve"> </w:t>
      </w:r>
    </w:p>
    <w:p w14:paraId="60C38AC2" w14:textId="77777777" w:rsidR="00F128CD" w:rsidRPr="00AA4DDC" w:rsidRDefault="00F128CD" w:rsidP="00F128CD">
      <w:pPr>
        <w:spacing w:after="0" w:line="240" w:lineRule="auto"/>
        <w:ind w:right="560"/>
        <w:rPr>
          <w:rFonts w:cs="Arial"/>
          <w:szCs w:val="28"/>
        </w:rPr>
      </w:pPr>
    </w:p>
    <w:tbl>
      <w:tblPr>
        <w:tblW w:w="66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1664"/>
        <w:gridCol w:w="1695"/>
      </w:tblGrid>
      <w:tr w:rsidR="004D2B73" w:rsidRPr="00AA4DDC" w14:paraId="0D2CFF90" w14:textId="77777777" w:rsidTr="00654299">
        <w:trPr>
          <w:trHeight w:val="395"/>
        </w:trPr>
        <w:tc>
          <w:tcPr>
            <w:tcW w:w="6678" w:type="dxa"/>
            <w:gridSpan w:val="3"/>
            <w:shd w:val="clear" w:color="auto" w:fill="auto"/>
            <w:noWrap/>
            <w:vAlign w:val="center"/>
          </w:tcPr>
          <w:p w14:paraId="66C776FF" w14:textId="3A775678" w:rsidR="004D2B73" w:rsidRPr="00AA4DDC" w:rsidRDefault="004D2B73" w:rsidP="004B4643">
            <w:pPr>
              <w:spacing w:after="0" w:line="240" w:lineRule="auto"/>
              <w:rPr>
                <w:rFonts w:eastAsia="Times New Roman" w:cs="Arial"/>
                <w:b/>
                <w:bCs/>
                <w:color w:val="000000"/>
                <w:szCs w:val="28"/>
                <w:lang w:eastAsia="en-GB"/>
              </w:rPr>
            </w:pPr>
            <w:r w:rsidRPr="00AA4DDC">
              <w:rPr>
                <w:rFonts w:eastAsia="Times New Roman" w:cs="Arial"/>
                <w:b/>
                <w:bCs/>
                <w:szCs w:val="28"/>
                <w:lang w:eastAsia="en-GB"/>
              </w:rPr>
              <w:t>ALLFIE Budget Projections</w:t>
            </w:r>
          </w:p>
        </w:tc>
      </w:tr>
      <w:tr w:rsidR="004D2B73" w:rsidRPr="00AA4DDC" w14:paraId="23AEBF29" w14:textId="77777777" w:rsidTr="004D2B73">
        <w:trPr>
          <w:trHeight w:val="395"/>
        </w:trPr>
        <w:tc>
          <w:tcPr>
            <w:tcW w:w="3319" w:type="dxa"/>
            <w:shd w:val="clear" w:color="auto" w:fill="auto"/>
            <w:noWrap/>
            <w:vAlign w:val="center"/>
            <w:hideMark/>
          </w:tcPr>
          <w:p w14:paraId="5A3CAC62" w14:textId="77777777" w:rsidR="004D2B73" w:rsidRPr="00AA4DDC" w:rsidRDefault="004D2B73" w:rsidP="00F128CD">
            <w:pPr>
              <w:spacing w:after="0" w:line="240" w:lineRule="auto"/>
              <w:jc w:val="center"/>
              <w:rPr>
                <w:rFonts w:eastAsia="Times New Roman" w:cs="Arial"/>
                <w:b/>
                <w:bCs/>
                <w:szCs w:val="28"/>
                <w:lang w:eastAsia="en-GB"/>
              </w:rPr>
            </w:pPr>
          </w:p>
        </w:tc>
        <w:tc>
          <w:tcPr>
            <w:tcW w:w="1664" w:type="dxa"/>
            <w:shd w:val="clear" w:color="auto" w:fill="auto"/>
            <w:noWrap/>
            <w:vAlign w:val="center"/>
            <w:hideMark/>
          </w:tcPr>
          <w:tbl>
            <w:tblPr>
              <w:tblW w:w="1440" w:type="dxa"/>
              <w:tblLook w:val="04A0" w:firstRow="1" w:lastRow="0" w:firstColumn="1" w:lastColumn="0" w:noHBand="0" w:noVBand="1"/>
            </w:tblPr>
            <w:tblGrid>
              <w:gridCol w:w="1440"/>
            </w:tblGrid>
            <w:tr w:rsidR="004D2B73" w:rsidRPr="00AA4DDC" w14:paraId="0355BD23" w14:textId="77777777" w:rsidTr="00AA527D">
              <w:trPr>
                <w:trHeight w:val="600"/>
              </w:trPr>
              <w:tc>
                <w:tcPr>
                  <w:tcW w:w="1440" w:type="dxa"/>
                  <w:tcBorders>
                    <w:top w:val="nil"/>
                    <w:left w:val="nil"/>
                    <w:bottom w:val="nil"/>
                    <w:right w:val="nil"/>
                  </w:tcBorders>
                  <w:shd w:val="clear" w:color="auto" w:fill="auto"/>
                  <w:vAlign w:val="bottom"/>
                  <w:hideMark/>
                </w:tcPr>
                <w:p w14:paraId="64AE072A" w14:textId="77777777" w:rsidR="004D2B73" w:rsidRPr="00AA4DDC" w:rsidRDefault="004D2B73" w:rsidP="004B4643">
                  <w:pPr>
                    <w:spacing w:after="0" w:line="240" w:lineRule="auto"/>
                    <w:rPr>
                      <w:rFonts w:eastAsia="Times New Roman" w:cs="Arial"/>
                      <w:b/>
                      <w:bCs/>
                      <w:color w:val="000000"/>
                      <w:szCs w:val="28"/>
                      <w:lang w:eastAsia="en-GB"/>
                    </w:rPr>
                  </w:pPr>
                  <w:r w:rsidRPr="00AA4DDC">
                    <w:rPr>
                      <w:rFonts w:eastAsia="Times New Roman" w:cs="Arial"/>
                      <w:b/>
                      <w:bCs/>
                      <w:color w:val="000000"/>
                      <w:szCs w:val="28"/>
                      <w:lang w:eastAsia="en-GB"/>
                    </w:rPr>
                    <w:t>Annual Budget</w:t>
                  </w:r>
                </w:p>
              </w:tc>
            </w:tr>
            <w:tr w:rsidR="004D2B73" w:rsidRPr="00AA4DDC" w14:paraId="0AA13E7B" w14:textId="77777777" w:rsidTr="00AA527D">
              <w:trPr>
                <w:trHeight w:val="600"/>
              </w:trPr>
              <w:tc>
                <w:tcPr>
                  <w:tcW w:w="1440" w:type="dxa"/>
                  <w:tcBorders>
                    <w:top w:val="nil"/>
                    <w:left w:val="nil"/>
                    <w:bottom w:val="nil"/>
                    <w:right w:val="nil"/>
                  </w:tcBorders>
                  <w:shd w:val="clear" w:color="auto" w:fill="auto"/>
                  <w:vAlign w:val="center"/>
                  <w:hideMark/>
                </w:tcPr>
                <w:p w14:paraId="0B45AA41" w14:textId="263D5E36" w:rsidR="004D2B73" w:rsidRPr="00AA4DDC" w:rsidRDefault="004D2B73" w:rsidP="004B4643">
                  <w:pPr>
                    <w:spacing w:after="0" w:line="240" w:lineRule="auto"/>
                    <w:rPr>
                      <w:rFonts w:eastAsia="Times New Roman" w:cs="Arial"/>
                      <w:b/>
                      <w:bCs/>
                      <w:color w:val="000000"/>
                      <w:szCs w:val="28"/>
                      <w:lang w:eastAsia="en-GB"/>
                    </w:rPr>
                  </w:pPr>
                  <w:r w:rsidRPr="00AA4DDC">
                    <w:rPr>
                      <w:rFonts w:eastAsia="Times New Roman" w:cs="Arial"/>
                      <w:b/>
                      <w:bCs/>
                      <w:color w:val="000000"/>
                      <w:szCs w:val="28"/>
                      <w:lang w:eastAsia="en-GB"/>
                    </w:rPr>
                    <w:t>2019/20</w:t>
                  </w:r>
                </w:p>
              </w:tc>
            </w:tr>
          </w:tbl>
          <w:p w14:paraId="66E6B75E" w14:textId="77777777" w:rsidR="004D2B73" w:rsidRPr="00AA4DDC" w:rsidRDefault="004D2B73" w:rsidP="004B4643">
            <w:pPr>
              <w:spacing w:after="0" w:line="240" w:lineRule="auto"/>
              <w:rPr>
                <w:rFonts w:eastAsia="Times New Roman" w:cs="Arial"/>
                <w:b/>
                <w:bCs/>
                <w:szCs w:val="28"/>
                <w:lang w:eastAsia="en-GB"/>
              </w:rPr>
            </w:pPr>
          </w:p>
        </w:tc>
        <w:tc>
          <w:tcPr>
            <w:tcW w:w="1695" w:type="dxa"/>
            <w:vAlign w:val="center"/>
          </w:tcPr>
          <w:tbl>
            <w:tblPr>
              <w:tblW w:w="1440" w:type="dxa"/>
              <w:tblLook w:val="04A0" w:firstRow="1" w:lastRow="0" w:firstColumn="1" w:lastColumn="0" w:noHBand="0" w:noVBand="1"/>
            </w:tblPr>
            <w:tblGrid>
              <w:gridCol w:w="1440"/>
            </w:tblGrid>
            <w:tr w:rsidR="004D2B73" w:rsidRPr="00AA4DDC" w14:paraId="2081D1DF" w14:textId="77777777" w:rsidTr="00AA527D">
              <w:trPr>
                <w:trHeight w:val="600"/>
              </w:trPr>
              <w:tc>
                <w:tcPr>
                  <w:tcW w:w="1440" w:type="dxa"/>
                  <w:tcBorders>
                    <w:top w:val="nil"/>
                    <w:left w:val="nil"/>
                    <w:bottom w:val="nil"/>
                    <w:right w:val="nil"/>
                  </w:tcBorders>
                  <w:shd w:val="clear" w:color="auto" w:fill="auto"/>
                  <w:vAlign w:val="bottom"/>
                  <w:hideMark/>
                </w:tcPr>
                <w:p w14:paraId="3C158450" w14:textId="77777777" w:rsidR="004D2B73" w:rsidRPr="00AA4DDC" w:rsidRDefault="004D2B73" w:rsidP="004B4643">
                  <w:pPr>
                    <w:spacing w:after="0" w:line="240" w:lineRule="auto"/>
                    <w:rPr>
                      <w:rFonts w:eastAsia="Times New Roman" w:cs="Arial"/>
                      <w:b/>
                      <w:bCs/>
                      <w:color w:val="000000"/>
                      <w:szCs w:val="28"/>
                      <w:lang w:eastAsia="en-GB"/>
                    </w:rPr>
                  </w:pPr>
                  <w:r w:rsidRPr="00AA4DDC">
                    <w:rPr>
                      <w:rFonts w:eastAsia="Times New Roman" w:cs="Arial"/>
                      <w:b/>
                      <w:bCs/>
                      <w:color w:val="000000"/>
                      <w:szCs w:val="28"/>
                      <w:lang w:eastAsia="en-GB"/>
                    </w:rPr>
                    <w:t>Annual Budget</w:t>
                  </w:r>
                </w:p>
              </w:tc>
            </w:tr>
            <w:tr w:rsidR="004D2B73" w:rsidRPr="00AA4DDC" w14:paraId="2376DF14" w14:textId="77777777" w:rsidTr="00AA527D">
              <w:trPr>
                <w:trHeight w:val="600"/>
              </w:trPr>
              <w:tc>
                <w:tcPr>
                  <w:tcW w:w="1440" w:type="dxa"/>
                  <w:tcBorders>
                    <w:top w:val="nil"/>
                    <w:left w:val="nil"/>
                    <w:bottom w:val="nil"/>
                    <w:right w:val="nil"/>
                  </w:tcBorders>
                  <w:shd w:val="clear" w:color="auto" w:fill="auto"/>
                  <w:vAlign w:val="center"/>
                  <w:hideMark/>
                </w:tcPr>
                <w:p w14:paraId="2F5D2590" w14:textId="09250242" w:rsidR="004D2B73" w:rsidRPr="00AA4DDC" w:rsidRDefault="004D2B73" w:rsidP="004B4643">
                  <w:pPr>
                    <w:spacing w:after="0" w:line="240" w:lineRule="auto"/>
                    <w:rPr>
                      <w:rFonts w:eastAsia="Times New Roman" w:cs="Arial"/>
                      <w:b/>
                      <w:bCs/>
                      <w:color w:val="000000"/>
                      <w:szCs w:val="28"/>
                      <w:lang w:eastAsia="en-GB"/>
                    </w:rPr>
                  </w:pPr>
                  <w:r w:rsidRPr="00AA4DDC">
                    <w:rPr>
                      <w:rFonts w:eastAsia="Times New Roman" w:cs="Arial"/>
                      <w:b/>
                      <w:bCs/>
                      <w:color w:val="000000"/>
                      <w:szCs w:val="28"/>
                      <w:lang w:eastAsia="en-GB"/>
                    </w:rPr>
                    <w:t>2020/21</w:t>
                  </w:r>
                </w:p>
              </w:tc>
            </w:tr>
          </w:tbl>
          <w:p w14:paraId="2258CCF9" w14:textId="77777777" w:rsidR="004D2B73" w:rsidRPr="00AA4DDC" w:rsidRDefault="004D2B73" w:rsidP="004B4643">
            <w:pPr>
              <w:spacing w:after="0" w:line="240" w:lineRule="auto"/>
              <w:rPr>
                <w:rFonts w:eastAsia="Times New Roman" w:cs="Arial"/>
                <w:b/>
                <w:bCs/>
                <w:color w:val="000000"/>
                <w:szCs w:val="28"/>
                <w:lang w:eastAsia="en-GB"/>
              </w:rPr>
            </w:pPr>
          </w:p>
        </w:tc>
      </w:tr>
      <w:tr w:rsidR="004D2B73" w:rsidRPr="00AA4DDC" w14:paraId="512AA2C0" w14:textId="77777777" w:rsidTr="004D2B73">
        <w:trPr>
          <w:trHeight w:val="395"/>
        </w:trPr>
        <w:tc>
          <w:tcPr>
            <w:tcW w:w="3319" w:type="dxa"/>
            <w:noWrap/>
          </w:tcPr>
          <w:p w14:paraId="14DE0473" w14:textId="3EF89DCF" w:rsidR="004D2B73" w:rsidRPr="00AA4DDC" w:rsidRDefault="004D2B73" w:rsidP="00F041AB">
            <w:pPr>
              <w:tabs>
                <w:tab w:val="num" w:pos="720"/>
              </w:tabs>
              <w:rPr>
                <w:rFonts w:cs="Arial"/>
                <w:szCs w:val="28"/>
              </w:rPr>
            </w:pPr>
            <w:r w:rsidRPr="00AA4DDC">
              <w:rPr>
                <w:rFonts w:cs="Arial"/>
                <w:szCs w:val="28"/>
              </w:rPr>
              <w:t>Leading the lobby for change</w:t>
            </w:r>
          </w:p>
          <w:p w14:paraId="4964ED34" w14:textId="00BE054D" w:rsidR="004D2B73" w:rsidRPr="00AA4DDC" w:rsidRDefault="004D2B73" w:rsidP="00F041AB">
            <w:pPr>
              <w:spacing w:after="0" w:line="240" w:lineRule="auto"/>
              <w:rPr>
                <w:rFonts w:eastAsia="Times New Roman" w:cs="Arial"/>
                <w:bCs/>
                <w:szCs w:val="28"/>
                <w:lang w:eastAsia="en-GB"/>
              </w:rPr>
            </w:pPr>
          </w:p>
        </w:tc>
        <w:tc>
          <w:tcPr>
            <w:tcW w:w="1664" w:type="dxa"/>
            <w:noWrap/>
            <w:vAlign w:val="center"/>
          </w:tcPr>
          <w:p w14:paraId="3FECC2E7" w14:textId="2D1B8D06" w:rsidR="004D2B73" w:rsidRPr="00AA4DDC" w:rsidRDefault="009B4D51" w:rsidP="00D733DA">
            <w:pPr>
              <w:spacing w:after="0" w:line="240" w:lineRule="auto"/>
              <w:jc w:val="center"/>
              <w:rPr>
                <w:rFonts w:eastAsia="Times New Roman" w:cs="Arial"/>
                <w:szCs w:val="28"/>
                <w:lang w:eastAsia="en-GB"/>
              </w:rPr>
            </w:pPr>
            <w:r w:rsidRPr="00AA4DDC">
              <w:rPr>
                <w:rFonts w:eastAsia="Times New Roman" w:cs="Arial"/>
                <w:szCs w:val="28"/>
                <w:lang w:eastAsia="en-GB"/>
              </w:rPr>
              <w:t>49780</w:t>
            </w:r>
          </w:p>
        </w:tc>
        <w:tc>
          <w:tcPr>
            <w:tcW w:w="1695" w:type="dxa"/>
            <w:vAlign w:val="center"/>
          </w:tcPr>
          <w:p w14:paraId="78FDEEAF" w14:textId="2EAF33E6" w:rsidR="004D2B73" w:rsidRPr="00AA4DDC" w:rsidRDefault="00AD6E94" w:rsidP="005B69B7">
            <w:pPr>
              <w:spacing w:after="0" w:line="240" w:lineRule="auto"/>
              <w:jc w:val="center"/>
              <w:rPr>
                <w:rFonts w:eastAsia="Times New Roman" w:cs="Arial"/>
                <w:szCs w:val="28"/>
                <w:lang w:eastAsia="en-GB"/>
              </w:rPr>
            </w:pPr>
            <w:r w:rsidRPr="00AA4DDC">
              <w:rPr>
                <w:rFonts w:eastAsia="Times New Roman" w:cs="Arial"/>
                <w:szCs w:val="28"/>
                <w:lang w:eastAsia="en-GB"/>
              </w:rPr>
              <w:t>50673</w:t>
            </w:r>
          </w:p>
        </w:tc>
      </w:tr>
      <w:tr w:rsidR="004D2B73" w:rsidRPr="00AA4DDC" w14:paraId="6BADC213" w14:textId="77777777" w:rsidTr="004D2B73">
        <w:trPr>
          <w:trHeight w:val="395"/>
        </w:trPr>
        <w:tc>
          <w:tcPr>
            <w:tcW w:w="3319" w:type="dxa"/>
            <w:noWrap/>
          </w:tcPr>
          <w:p w14:paraId="1D700100" w14:textId="77777777" w:rsidR="004D2B73" w:rsidRPr="00AA4DDC" w:rsidRDefault="004D2B73" w:rsidP="00F041AB">
            <w:pPr>
              <w:spacing w:after="0" w:line="240" w:lineRule="auto"/>
              <w:rPr>
                <w:rFonts w:eastAsia="Times New Roman" w:cs="Arial"/>
                <w:bCs/>
                <w:szCs w:val="28"/>
                <w:lang w:eastAsia="en-GB"/>
              </w:rPr>
            </w:pPr>
            <w:r w:rsidRPr="00AA4DDC">
              <w:rPr>
                <w:rFonts w:eastAsia="Times New Roman" w:cs="Arial"/>
                <w:bCs/>
                <w:szCs w:val="28"/>
                <w:lang w:eastAsia="en-GB"/>
              </w:rPr>
              <w:t>Building the capacity of the movement</w:t>
            </w:r>
          </w:p>
          <w:p w14:paraId="3BAFA7D8" w14:textId="04070C50" w:rsidR="004D2B73" w:rsidRPr="00AA4DDC" w:rsidRDefault="004D2B73" w:rsidP="00F041AB">
            <w:pPr>
              <w:spacing w:after="0" w:line="240" w:lineRule="auto"/>
              <w:rPr>
                <w:rFonts w:eastAsia="Times New Roman" w:cs="Arial"/>
                <w:bCs/>
                <w:szCs w:val="28"/>
                <w:lang w:eastAsia="en-GB"/>
              </w:rPr>
            </w:pPr>
          </w:p>
        </w:tc>
        <w:tc>
          <w:tcPr>
            <w:tcW w:w="1664" w:type="dxa"/>
            <w:noWrap/>
            <w:vAlign w:val="center"/>
          </w:tcPr>
          <w:p w14:paraId="5CC6D6B8" w14:textId="6A6D3CD9" w:rsidR="004D2B73" w:rsidRPr="00AA4DDC" w:rsidRDefault="00AD6E94" w:rsidP="00AD6E94">
            <w:pPr>
              <w:spacing w:after="0" w:line="240" w:lineRule="auto"/>
              <w:jc w:val="center"/>
              <w:rPr>
                <w:rFonts w:eastAsia="Times New Roman" w:cs="Arial"/>
                <w:szCs w:val="28"/>
                <w:lang w:eastAsia="en-GB"/>
              </w:rPr>
            </w:pPr>
            <w:r w:rsidRPr="00AA4DDC">
              <w:rPr>
                <w:rFonts w:eastAsia="Times New Roman" w:cs="Arial"/>
                <w:szCs w:val="28"/>
                <w:lang w:eastAsia="en-GB"/>
              </w:rPr>
              <w:t>124</w:t>
            </w:r>
            <w:r w:rsidR="009B4D51" w:rsidRPr="00AA4DDC">
              <w:rPr>
                <w:rFonts w:eastAsia="Times New Roman" w:cs="Arial"/>
                <w:szCs w:val="28"/>
                <w:lang w:eastAsia="en-GB"/>
              </w:rPr>
              <w:t>639</w:t>
            </w:r>
          </w:p>
        </w:tc>
        <w:tc>
          <w:tcPr>
            <w:tcW w:w="1695" w:type="dxa"/>
            <w:vAlign w:val="center"/>
          </w:tcPr>
          <w:p w14:paraId="53283519" w14:textId="7658EF2A" w:rsidR="004D2B73" w:rsidRPr="00AA4DDC" w:rsidRDefault="00AD6E94" w:rsidP="005B69B7">
            <w:pPr>
              <w:spacing w:after="0" w:line="240" w:lineRule="auto"/>
              <w:jc w:val="center"/>
              <w:rPr>
                <w:rFonts w:eastAsia="Times New Roman" w:cs="Arial"/>
                <w:bCs/>
                <w:szCs w:val="28"/>
                <w:lang w:eastAsia="en-GB"/>
              </w:rPr>
            </w:pPr>
            <w:r w:rsidRPr="00AA4DDC">
              <w:rPr>
                <w:rFonts w:eastAsia="Times New Roman" w:cs="Arial"/>
                <w:bCs/>
                <w:szCs w:val="28"/>
                <w:lang w:eastAsia="en-GB"/>
              </w:rPr>
              <w:t>127264</w:t>
            </w:r>
          </w:p>
        </w:tc>
      </w:tr>
      <w:tr w:rsidR="004D2B73" w:rsidRPr="00AA4DDC" w14:paraId="34B6E347" w14:textId="77777777" w:rsidTr="004D2B73">
        <w:trPr>
          <w:trHeight w:val="395"/>
        </w:trPr>
        <w:tc>
          <w:tcPr>
            <w:tcW w:w="3319" w:type="dxa"/>
          </w:tcPr>
          <w:p w14:paraId="16FE90EE" w14:textId="77777777" w:rsidR="004D2B73" w:rsidRPr="00AA4DDC" w:rsidRDefault="004D2B73" w:rsidP="00F041AB">
            <w:pPr>
              <w:spacing w:after="0" w:line="240" w:lineRule="auto"/>
              <w:rPr>
                <w:rFonts w:eastAsia="Times New Roman" w:cs="Arial"/>
                <w:bCs/>
                <w:szCs w:val="28"/>
                <w:lang w:eastAsia="en-GB"/>
              </w:rPr>
            </w:pPr>
            <w:r w:rsidRPr="00AA4DDC">
              <w:rPr>
                <w:rFonts w:eastAsia="Times New Roman" w:cs="Arial"/>
                <w:bCs/>
                <w:szCs w:val="28"/>
                <w:lang w:eastAsia="en-GB"/>
              </w:rPr>
              <w:t>Promoting understanding</w:t>
            </w:r>
          </w:p>
          <w:p w14:paraId="03FB5535" w14:textId="4CDB5FFF" w:rsidR="004D2B73" w:rsidRPr="00AA4DDC" w:rsidRDefault="004D2B73" w:rsidP="00F041AB">
            <w:pPr>
              <w:spacing w:after="0" w:line="240" w:lineRule="auto"/>
              <w:rPr>
                <w:rFonts w:eastAsia="Times New Roman" w:cs="Arial"/>
                <w:bCs/>
                <w:szCs w:val="28"/>
                <w:lang w:eastAsia="en-GB"/>
              </w:rPr>
            </w:pPr>
          </w:p>
        </w:tc>
        <w:tc>
          <w:tcPr>
            <w:tcW w:w="1664" w:type="dxa"/>
            <w:noWrap/>
            <w:vAlign w:val="center"/>
          </w:tcPr>
          <w:p w14:paraId="5C0080EF" w14:textId="6AECA75D" w:rsidR="004D2B73" w:rsidRPr="00AA4DDC" w:rsidRDefault="009B4D51" w:rsidP="005B69B7">
            <w:pPr>
              <w:spacing w:after="0" w:line="240" w:lineRule="auto"/>
              <w:jc w:val="center"/>
              <w:rPr>
                <w:rFonts w:eastAsia="Times New Roman" w:cs="Arial"/>
                <w:szCs w:val="28"/>
                <w:lang w:eastAsia="en-GB"/>
              </w:rPr>
            </w:pPr>
            <w:r w:rsidRPr="00AA4DDC">
              <w:rPr>
                <w:rFonts w:eastAsia="Times New Roman" w:cs="Arial"/>
                <w:szCs w:val="28"/>
                <w:lang w:eastAsia="en-GB"/>
              </w:rPr>
              <w:t>44402</w:t>
            </w:r>
          </w:p>
        </w:tc>
        <w:tc>
          <w:tcPr>
            <w:tcW w:w="1695" w:type="dxa"/>
            <w:vAlign w:val="center"/>
          </w:tcPr>
          <w:p w14:paraId="1A5F30E3" w14:textId="0F0AE051" w:rsidR="004D2B73" w:rsidRPr="00AA4DDC" w:rsidRDefault="00AD6E94" w:rsidP="005B69B7">
            <w:pPr>
              <w:spacing w:after="0" w:line="240" w:lineRule="auto"/>
              <w:jc w:val="center"/>
              <w:rPr>
                <w:rFonts w:eastAsia="Times New Roman" w:cs="Arial"/>
                <w:szCs w:val="28"/>
                <w:lang w:eastAsia="en-GB"/>
              </w:rPr>
            </w:pPr>
            <w:r w:rsidRPr="00AA4DDC">
              <w:rPr>
                <w:rFonts w:eastAsia="Times New Roman" w:cs="Arial"/>
                <w:szCs w:val="28"/>
                <w:lang w:eastAsia="en-GB"/>
              </w:rPr>
              <w:t>47236</w:t>
            </w:r>
          </w:p>
        </w:tc>
      </w:tr>
      <w:tr w:rsidR="004D2B73" w:rsidRPr="00AA4DDC" w14:paraId="46FE33F8" w14:textId="77777777" w:rsidTr="004D2B73">
        <w:trPr>
          <w:trHeight w:val="395"/>
        </w:trPr>
        <w:tc>
          <w:tcPr>
            <w:tcW w:w="3319" w:type="dxa"/>
          </w:tcPr>
          <w:p w14:paraId="6739E1BF" w14:textId="1B3ADB46" w:rsidR="004D2B73" w:rsidRPr="00AA4DDC" w:rsidRDefault="004D2B73" w:rsidP="004B4643">
            <w:pPr>
              <w:spacing w:after="0" w:line="240" w:lineRule="auto"/>
              <w:jc w:val="both"/>
              <w:rPr>
                <w:rFonts w:eastAsia="Times New Roman" w:cs="Arial"/>
                <w:b/>
                <w:szCs w:val="28"/>
                <w:lang w:eastAsia="en-GB"/>
              </w:rPr>
            </w:pPr>
            <w:r w:rsidRPr="00AA4DDC">
              <w:rPr>
                <w:rFonts w:cs="Arial"/>
                <w:b/>
                <w:szCs w:val="28"/>
              </w:rPr>
              <w:t>Totals</w:t>
            </w:r>
            <w:r w:rsidRPr="00AA4DDC">
              <w:rPr>
                <w:rFonts w:cs="Arial"/>
                <w:b/>
                <w:szCs w:val="28"/>
              </w:rPr>
              <w:tab/>
            </w:r>
          </w:p>
        </w:tc>
        <w:tc>
          <w:tcPr>
            <w:tcW w:w="1664" w:type="dxa"/>
            <w:noWrap/>
            <w:vAlign w:val="center"/>
          </w:tcPr>
          <w:p w14:paraId="32965D1D" w14:textId="487DC1CB" w:rsidR="004D2B73" w:rsidRPr="00AA4DDC" w:rsidRDefault="00AD6E94" w:rsidP="005B69B7">
            <w:pPr>
              <w:spacing w:after="0" w:line="240" w:lineRule="auto"/>
              <w:jc w:val="center"/>
              <w:rPr>
                <w:rFonts w:eastAsia="Times New Roman" w:cs="Arial"/>
                <w:szCs w:val="28"/>
                <w:lang w:eastAsia="en-GB"/>
              </w:rPr>
            </w:pPr>
            <w:r w:rsidRPr="00AA4DDC">
              <w:rPr>
                <w:rFonts w:eastAsia="Times New Roman" w:cs="Arial"/>
                <w:szCs w:val="28"/>
                <w:lang w:eastAsia="en-GB"/>
              </w:rPr>
              <w:t>218</w:t>
            </w:r>
            <w:r w:rsidR="009B4D51" w:rsidRPr="00AA4DDC">
              <w:rPr>
                <w:rFonts w:eastAsia="Times New Roman" w:cs="Arial"/>
                <w:szCs w:val="28"/>
                <w:lang w:eastAsia="en-GB"/>
              </w:rPr>
              <w:t>821</w:t>
            </w:r>
          </w:p>
        </w:tc>
        <w:tc>
          <w:tcPr>
            <w:tcW w:w="1695" w:type="dxa"/>
            <w:vAlign w:val="center"/>
          </w:tcPr>
          <w:p w14:paraId="4D7EFD9F" w14:textId="18FA4DA9" w:rsidR="004D2B73" w:rsidRPr="00AA4DDC" w:rsidRDefault="00AD6E94" w:rsidP="005B69B7">
            <w:pPr>
              <w:spacing w:after="0" w:line="240" w:lineRule="auto"/>
              <w:jc w:val="center"/>
              <w:rPr>
                <w:rFonts w:eastAsia="Times New Roman" w:cs="Arial"/>
                <w:szCs w:val="28"/>
                <w:lang w:eastAsia="en-GB"/>
              </w:rPr>
            </w:pPr>
            <w:r w:rsidRPr="00AA4DDC">
              <w:rPr>
                <w:rFonts w:eastAsia="Times New Roman" w:cs="Arial"/>
                <w:szCs w:val="28"/>
                <w:lang w:eastAsia="en-GB"/>
              </w:rPr>
              <w:t>225173</w:t>
            </w:r>
          </w:p>
        </w:tc>
      </w:tr>
      <w:tr w:rsidR="004D2B73" w:rsidRPr="00AA4DDC" w14:paraId="2E42C9E3" w14:textId="77777777" w:rsidTr="004D2B73">
        <w:trPr>
          <w:trHeight w:val="395"/>
        </w:trPr>
        <w:tc>
          <w:tcPr>
            <w:tcW w:w="3319" w:type="dxa"/>
            <w:noWrap/>
          </w:tcPr>
          <w:p w14:paraId="5EFC6524" w14:textId="245EFB87" w:rsidR="004D2B73" w:rsidRPr="00AA4DDC" w:rsidRDefault="004D2B73" w:rsidP="004B4643">
            <w:pPr>
              <w:spacing w:after="0" w:line="240" w:lineRule="auto"/>
              <w:jc w:val="both"/>
              <w:rPr>
                <w:rFonts w:eastAsia="Times New Roman" w:cs="Arial"/>
                <w:szCs w:val="28"/>
                <w:lang w:eastAsia="en-GB"/>
              </w:rPr>
            </w:pPr>
            <w:r w:rsidRPr="00AA4DDC">
              <w:rPr>
                <w:rFonts w:eastAsia="Times New Roman" w:cs="Arial"/>
                <w:szCs w:val="28"/>
                <w:lang w:eastAsia="en-GB"/>
              </w:rPr>
              <w:t>Percentage secured at Feb 2019</w:t>
            </w:r>
            <w:r w:rsidR="009B4D51" w:rsidRPr="00AA4DDC">
              <w:rPr>
                <w:rFonts w:eastAsia="Times New Roman" w:cs="Arial"/>
                <w:szCs w:val="28"/>
                <w:lang w:eastAsia="en-GB"/>
              </w:rPr>
              <w:t xml:space="preserve"> </w:t>
            </w:r>
          </w:p>
        </w:tc>
        <w:tc>
          <w:tcPr>
            <w:tcW w:w="1664" w:type="dxa"/>
            <w:noWrap/>
            <w:vAlign w:val="center"/>
          </w:tcPr>
          <w:p w14:paraId="13C10413" w14:textId="4E51CFB3" w:rsidR="004D2B73" w:rsidRPr="00AA4DDC" w:rsidRDefault="00AD6E94" w:rsidP="009B4D51">
            <w:pPr>
              <w:spacing w:after="0" w:line="240" w:lineRule="auto"/>
              <w:jc w:val="center"/>
              <w:rPr>
                <w:rFonts w:eastAsia="Times New Roman" w:cs="Arial"/>
                <w:szCs w:val="28"/>
                <w:lang w:eastAsia="en-GB"/>
              </w:rPr>
            </w:pPr>
            <w:r w:rsidRPr="00AA4DDC">
              <w:rPr>
                <w:rFonts w:eastAsia="Times New Roman" w:cs="Arial"/>
                <w:szCs w:val="28"/>
                <w:lang w:eastAsia="en-GB"/>
              </w:rPr>
              <w:t>59</w:t>
            </w:r>
            <w:r w:rsidR="009B4D51" w:rsidRPr="00AA4DDC">
              <w:rPr>
                <w:rFonts w:eastAsia="Times New Roman" w:cs="Arial"/>
                <w:szCs w:val="28"/>
                <w:lang w:eastAsia="en-GB"/>
              </w:rPr>
              <w:t>%</w:t>
            </w:r>
          </w:p>
        </w:tc>
        <w:tc>
          <w:tcPr>
            <w:tcW w:w="1695" w:type="dxa"/>
            <w:vAlign w:val="center"/>
          </w:tcPr>
          <w:p w14:paraId="6EC61940" w14:textId="3464ABE9" w:rsidR="004D2B73" w:rsidRPr="00AA4DDC" w:rsidRDefault="00AD6E94" w:rsidP="005B69B7">
            <w:pPr>
              <w:spacing w:after="0" w:line="240" w:lineRule="auto"/>
              <w:jc w:val="center"/>
              <w:rPr>
                <w:rFonts w:eastAsia="Times New Roman" w:cs="Arial"/>
                <w:szCs w:val="28"/>
                <w:lang w:eastAsia="en-GB"/>
              </w:rPr>
            </w:pPr>
            <w:r w:rsidRPr="00AA4DDC">
              <w:rPr>
                <w:rFonts w:eastAsia="Times New Roman" w:cs="Arial"/>
                <w:szCs w:val="28"/>
                <w:lang w:eastAsia="en-GB"/>
              </w:rPr>
              <w:t>50%</w:t>
            </w:r>
          </w:p>
        </w:tc>
      </w:tr>
    </w:tbl>
    <w:p w14:paraId="521DA3B9" w14:textId="77777777" w:rsidR="00F128CD" w:rsidRPr="00AA4DDC" w:rsidRDefault="00F128CD" w:rsidP="00F128CD">
      <w:pPr>
        <w:spacing w:after="0" w:line="240" w:lineRule="auto"/>
        <w:ind w:right="560"/>
        <w:rPr>
          <w:rFonts w:cs="Arial"/>
          <w:szCs w:val="28"/>
        </w:rPr>
      </w:pPr>
    </w:p>
    <w:p w14:paraId="0400BFC9" w14:textId="77777777" w:rsidR="00F128CD" w:rsidRPr="00AA4DDC" w:rsidRDefault="00F128CD">
      <w:pPr>
        <w:rPr>
          <w:rFonts w:cs="Arial"/>
          <w:color w:val="FF0000"/>
          <w:sz w:val="24"/>
          <w:szCs w:val="24"/>
        </w:rPr>
      </w:pPr>
    </w:p>
    <w:p w14:paraId="1FEEC6FE" w14:textId="49EB465D" w:rsidR="00BC625D" w:rsidRPr="00AA4DDC" w:rsidRDefault="00F041AB" w:rsidP="000F0607">
      <w:pPr>
        <w:rPr>
          <w:rFonts w:cs="Arial"/>
          <w:color w:val="FF0000"/>
        </w:rPr>
      </w:pPr>
      <w:r w:rsidRPr="00AA4DDC">
        <w:rPr>
          <w:rFonts w:cs="Arial"/>
          <w:b/>
          <w:szCs w:val="28"/>
        </w:rPr>
        <w:t>4.2</w:t>
      </w:r>
      <w:r w:rsidRPr="00AA4DDC">
        <w:rPr>
          <w:rFonts w:cs="Arial"/>
          <w:szCs w:val="28"/>
        </w:rPr>
        <w:t xml:space="preserve"> </w:t>
      </w:r>
      <w:r w:rsidRPr="00AA4DDC">
        <w:rPr>
          <w:rFonts w:cs="Arial"/>
          <w:b/>
          <w:szCs w:val="28"/>
        </w:rPr>
        <w:t>Staffing Structure and skills</w:t>
      </w:r>
      <w:r w:rsidRPr="00AA4DDC">
        <w:rPr>
          <w:rFonts w:cs="Arial"/>
          <w:szCs w:val="28"/>
        </w:rPr>
        <w:br/>
        <w:t xml:space="preserve">The imminent departure of our longstanding Director is a considerable threat to the organisation. This is a pivotal point of change at a time of planned growth for the organisation. ALLFIE will therefore proactively engage a short term interim Director who has experience and skills in business modelling and developing income generating services, which is currently a skills gap in the organisation. Their role for 2019-20 will be to focus on ALLFIE’s immediate plans for service development and growth to stabilise its funding base, as well as working on more detailed plans for beyond this period. This will include reviewing the staffing structure to </w:t>
      </w:r>
      <w:r w:rsidRPr="00AA4DDC">
        <w:rPr>
          <w:rFonts w:cs="Arial"/>
          <w:szCs w:val="28"/>
        </w:rPr>
        <w:lastRenderedPageBreak/>
        <w:t>ensure further planned growth of the organisation is achievable. We already know that as we grow we need to increase the Director’s capacity to full time; increase operational support; introduce dedicated support for membership engagement and relationship building; and maintain our research capacity.</w:t>
      </w:r>
      <w:r w:rsidRPr="00AA4DDC">
        <w:rPr>
          <w:rFonts w:cs="Arial"/>
          <w:szCs w:val="28"/>
        </w:rPr>
        <w:br/>
      </w:r>
      <w:r w:rsidRPr="00AA4DDC">
        <w:rPr>
          <w:rFonts w:cs="Arial"/>
          <w:szCs w:val="28"/>
        </w:rPr>
        <w:br/>
        <w:t xml:space="preserve">We will secure external consultancy support for areas where staff cannot be expected to have the required level of skills </w:t>
      </w:r>
      <w:r w:rsidR="0060650B" w:rsidRPr="00AA4DDC">
        <w:rPr>
          <w:rFonts w:cs="Arial"/>
          <w:szCs w:val="28"/>
        </w:rPr>
        <w:t>e.g.</w:t>
      </w:r>
      <w:r w:rsidRPr="00AA4DDC">
        <w:rPr>
          <w:rFonts w:cs="Arial"/>
          <w:szCs w:val="28"/>
        </w:rPr>
        <w:t xml:space="preserve"> strategic communications. </w:t>
      </w:r>
    </w:p>
    <w:sectPr w:rsidR="00BC625D" w:rsidRPr="00AA4DDC" w:rsidSect="00F042C3">
      <w:footerReference w:type="default" r:id="rId16"/>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299478" w15:done="0"/>
  <w15:commentEx w15:paraId="364C42AD" w15:done="0"/>
  <w15:commentEx w15:paraId="7F65FD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4F145" w14:textId="77777777" w:rsidR="00FF5819" w:rsidRDefault="00FF5819" w:rsidP="00A3047B">
      <w:pPr>
        <w:spacing w:after="0" w:line="240" w:lineRule="auto"/>
      </w:pPr>
      <w:r>
        <w:separator/>
      </w:r>
    </w:p>
  </w:endnote>
  <w:endnote w:type="continuationSeparator" w:id="0">
    <w:p w14:paraId="274A55A9" w14:textId="77777777" w:rsidR="00FF5819" w:rsidRDefault="00FF5819" w:rsidP="00A3047B">
      <w:pPr>
        <w:spacing w:after="0" w:line="240" w:lineRule="auto"/>
      </w:pPr>
      <w:r>
        <w:continuationSeparator/>
      </w:r>
    </w:p>
  </w:endnote>
  <w:endnote w:id="1">
    <w:p w14:paraId="5FD9D987" w14:textId="77777777" w:rsidR="00F041AB" w:rsidRDefault="00F041AB">
      <w:pPr>
        <w:pStyle w:val="EndnoteText"/>
      </w:pPr>
      <w:r>
        <w:rPr>
          <w:rStyle w:val="EndnoteReference"/>
        </w:rPr>
        <w:endnoteRef/>
      </w:r>
      <w:r>
        <w:t xml:space="preserve"> </w:t>
      </w:r>
      <w:hyperlink r:id="rId1" w:history="1">
        <w:r w:rsidRPr="00087A18">
          <w:rPr>
            <w:rStyle w:val="Hyperlink"/>
          </w:rPr>
          <w:t>https://www.allfie.org.uk/article-24-full-text/</w:t>
        </w:r>
      </w:hyperlink>
    </w:p>
    <w:p w14:paraId="437AFA37" w14:textId="77777777" w:rsidR="00F041AB" w:rsidRPr="00172F5C" w:rsidRDefault="00F041AB">
      <w:pPr>
        <w:pStyle w:val="EndnoteText"/>
        <w:rPr>
          <w:lang w:val="en-US"/>
        </w:rPr>
      </w:pPr>
    </w:p>
  </w:endnote>
  <w:endnote w:id="2">
    <w:p w14:paraId="5FDDF894" w14:textId="77777777" w:rsidR="00F041AB" w:rsidRDefault="00F041AB">
      <w:pPr>
        <w:pStyle w:val="EndnoteText"/>
      </w:pPr>
      <w:r>
        <w:rPr>
          <w:rStyle w:val="EndnoteReference"/>
        </w:rPr>
        <w:endnoteRef/>
      </w:r>
      <w:r>
        <w:t xml:space="preserve"> </w:t>
      </w:r>
      <w:hyperlink r:id="rId2" w:history="1">
        <w:r w:rsidRPr="001674F0">
          <w:rPr>
            <w:rStyle w:val="Hyperlink"/>
          </w:rPr>
          <w:t>https://www.allfie.org.uk/definitions/models-of-disability/social-model-disability/</w:t>
        </w:r>
      </w:hyperlink>
    </w:p>
    <w:p w14:paraId="6196357B" w14:textId="77777777" w:rsidR="00F041AB" w:rsidRPr="00DF3430" w:rsidRDefault="00F041AB">
      <w:pPr>
        <w:pStyle w:val="EndnoteText"/>
        <w:rPr>
          <w:lang w:val="en-US"/>
        </w:rPr>
      </w:pPr>
    </w:p>
  </w:endnote>
  <w:endnote w:id="3">
    <w:p w14:paraId="2A51B296" w14:textId="6A0B4AE8" w:rsidR="00F041AB" w:rsidRPr="00DF3430" w:rsidRDefault="00F041AB" w:rsidP="00DF3430">
      <w:pPr>
        <w:pStyle w:val="BLFTableHeading"/>
        <w:rPr>
          <w:lang w:val="en-US"/>
        </w:rPr>
      </w:pPr>
      <w:r w:rsidRPr="00DF3430">
        <w:rPr>
          <w:rStyle w:val="EndnoteReference"/>
          <w:b w:val="0"/>
        </w:rPr>
        <w:endnoteRef/>
      </w:r>
      <w:r w:rsidRPr="00DF3430">
        <w:rPr>
          <w:b w:val="0"/>
        </w:rPr>
        <w:t xml:space="preserve"> </w:t>
      </w:r>
      <w:hyperlink r:id="rId3" w:history="1">
        <w:r w:rsidRPr="00DF3430">
          <w:rPr>
            <w:rStyle w:val="Hyperlink"/>
            <w:rFonts w:ascii="Arial" w:eastAsiaTheme="minorHAnsi" w:hAnsi="Arial"/>
            <w:b w:val="0"/>
            <w:sz w:val="20"/>
            <w:lang w:eastAsia="en-US"/>
          </w:rPr>
          <w:t>http://www.rofa.org.uk/</w:t>
        </w:r>
      </w:hyperlink>
    </w:p>
  </w:endnote>
  <w:endnote w:id="4">
    <w:p w14:paraId="5661E1CF" w14:textId="77777777" w:rsidR="00F041AB" w:rsidRDefault="00F041AB" w:rsidP="00327C43">
      <w:pPr>
        <w:pStyle w:val="EndnoteText"/>
      </w:pPr>
      <w:r>
        <w:rPr>
          <w:rStyle w:val="EndnoteReference"/>
        </w:rPr>
        <w:endnoteRef/>
      </w:r>
      <w:r>
        <w:t xml:space="preserve"> </w:t>
      </w:r>
      <w:r>
        <w:rPr>
          <w:rStyle w:val="EndnoteReference"/>
        </w:rPr>
        <w:endnoteRef/>
      </w:r>
      <w:r>
        <w:t xml:space="preserve"> </w:t>
      </w:r>
      <w:hyperlink r:id="rId4" w:history="1">
        <w:r w:rsidRPr="004342D7">
          <w:rPr>
            <w:rStyle w:val="Hyperlink"/>
          </w:rPr>
          <w:t>https://www.inclusionlondon.org.uk/campaigns-and-policy/act-now/disabled-peoples-challenge-to-the-next-mayor-of-london/</w:t>
        </w:r>
      </w:hyperlink>
    </w:p>
    <w:p w14:paraId="18F95ABC" w14:textId="642EC0E6" w:rsidR="00F041AB" w:rsidRPr="00327C43" w:rsidRDefault="00F041AB">
      <w:pPr>
        <w:pStyle w:val="EndnoteText"/>
        <w:rPr>
          <w:lang w:val="en-US"/>
        </w:rPr>
      </w:pPr>
    </w:p>
  </w:endnote>
  <w:endnote w:id="5">
    <w:p w14:paraId="142FF6A2" w14:textId="77777777" w:rsidR="00F041AB" w:rsidRDefault="00F041AB" w:rsidP="00F45E15">
      <w:pPr>
        <w:pStyle w:val="EndnoteText"/>
      </w:pPr>
      <w:r>
        <w:rPr>
          <w:rStyle w:val="EndnoteReference"/>
        </w:rPr>
        <w:endnoteRef/>
      </w:r>
      <w:r>
        <w:t xml:space="preserve"> </w:t>
      </w:r>
      <w:hyperlink r:id="rId5" w:history="1">
        <w:r w:rsidRPr="00E37247">
          <w:rPr>
            <w:rStyle w:val="Hyperlink"/>
          </w:rPr>
          <w:t>https://www.allfie.org.uk/wp-content/uploads/2017/12/Pushing-for-Change-Summary.pdf</w:t>
        </w:r>
      </w:hyperlink>
    </w:p>
    <w:p w14:paraId="4029C8DA" w14:textId="77777777" w:rsidR="00F041AB" w:rsidRPr="004A2C1F" w:rsidRDefault="00F041AB" w:rsidP="00F45E15">
      <w:pPr>
        <w:pStyle w:val="EndnoteText"/>
        <w:rPr>
          <w:lang w:val="en-US"/>
        </w:rPr>
      </w:pPr>
    </w:p>
  </w:endnote>
  <w:endnote w:id="6">
    <w:p w14:paraId="7FF02307" w14:textId="77777777" w:rsidR="00F041AB" w:rsidRDefault="00F041AB" w:rsidP="00F45E15">
      <w:pPr>
        <w:pStyle w:val="EndnoteText"/>
      </w:pPr>
      <w:r>
        <w:rPr>
          <w:rStyle w:val="EndnoteReference"/>
        </w:rPr>
        <w:endnoteRef/>
      </w:r>
      <w:r>
        <w:t xml:space="preserve"> </w:t>
      </w:r>
      <w:hyperlink r:id="rId6" w:history="1">
        <w:r w:rsidRPr="00B26D55">
          <w:rPr>
            <w:rStyle w:val="Hyperlink"/>
          </w:rPr>
          <w:t>https://www.allfie.org.uk/uncategorised/hear-us-out/</w:t>
        </w:r>
      </w:hyperlink>
    </w:p>
    <w:p w14:paraId="3A7CADDE" w14:textId="77777777" w:rsidR="00F041AB" w:rsidRPr="00F7620D" w:rsidRDefault="00F041AB" w:rsidP="00F45E15">
      <w:pPr>
        <w:pStyle w:val="EndnoteText"/>
        <w:rPr>
          <w:lang w:val="en-US"/>
        </w:rPr>
      </w:pPr>
    </w:p>
  </w:endnote>
  <w:endnote w:id="7">
    <w:p w14:paraId="5C26EDE5" w14:textId="77777777" w:rsidR="00F041AB" w:rsidRDefault="00F041AB" w:rsidP="00F45E15">
      <w:pPr>
        <w:pStyle w:val="EndnoteText"/>
      </w:pPr>
      <w:r>
        <w:rPr>
          <w:rStyle w:val="EndnoteReference"/>
        </w:rPr>
        <w:endnoteRef/>
      </w:r>
      <w:r>
        <w:t xml:space="preserve"> </w:t>
      </w:r>
      <w:hyperlink r:id="rId7" w:history="1">
        <w:r w:rsidRPr="00B26D55">
          <w:rPr>
            <w:rStyle w:val="Hyperlink"/>
          </w:rPr>
          <w:t>https://www.allfie.org.uk/uncategorised/knowledge-power-participation-toolkit/</w:t>
        </w:r>
      </w:hyperlink>
    </w:p>
    <w:p w14:paraId="5C8158A2" w14:textId="77777777" w:rsidR="00F041AB" w:rsidRPr="00F7620D" w:rsidRDefault="00F041AB" w:rsidP="00F45E15">
      <w:pPr>
        <w:pStyle w:val="EndnoteText"/>
        <w:rPr>
          <w:lang w:val="en-US"/>
        </w:rPr>
      </w:pPr>
    </w:p>
  </w:endnote>
  <w:endnote w:id="8">
    <w:p w14:paraId="6CC1B39E" w14:textId="5A7F7BB6" w:rsidR="00F041AB" w:rsidRDefault="00F041AB">
      <w:pPr>
        <w:pStyle w:val="EndnoteText"/>
      </w:pPr>
      <w:r>
        <w:rPr>
          <w:rStyle w:val="EndnoteReference"/>
        </w:rPr>
        <w:endnoteRef/>
      </w:r>
      <w:r>
        <w:t xml:space="preserve"> </w:t>
      </w:r>
      <w:hyperlink r:id="rId8" w:history="1">
        <w:r w:rsidRPr="00711974">
          <w:rPr>
            <w:rStyle w:val="Hyperlink"/>
          </w:rPr>
          <w:t>https://www.london.gov.uk/about-us/london-assembly/london-assembly-publications/special-educational-needs-and-disability-send-provision-london</w:t>
        </w:r>
      </w:hyperlink>
    </w:p>
    <w:p w14:paraId="69338587" w14:textId="77777777" w:rsidR="00F041AB" w:rsidRPr="00053C05" w:rsidRDefault="00F041AB">
      <w:pPr>
        <w:pStyle w:val="EndnoteText"/>
        <w:rPr>
          <w:lang w:val="en-US"/>
        </w:rPr>
      </w:pPr>
    </w:p>
  </w:endnote>
  <w:endnote w:id="9">
    <w:p w14:paraId="4F1655C1" w14:textId="1750DAFF" w:rsidR="00F041AB" w:rsidRDefault="00F041AB">
      <w:pPr>
        <w:pStyle w:val="EndnoteText"/>
      </w:pPr>
      <w:r>
        <w:rPr>
          <w:rStyle w:val="EndnoteReference"/>
        </w:rPr>
        <w:endnoteRef/>
      </w:r>
      <w:r>
        <w:t xml:space="preserve"> </w:t>
      </w:r>
      <w:hyperlink r:id="rId9" w:history="1">
        <w:r w:rsidRPr="00711974">
          <w:rPr>
            <w:rStyle w:val="Hyperlink"/>
          </w:rPr>
          <w:t>http://www.allfie.org.uk/pages/inclusion-now</w:t>
        </w:r>
      </w:hyperlink>
      <w:r>
        <w:t>.</w:t>
      </w:r>
    </w:p>
    <w:p w14:paraId="7D863319" w14:textId="77777777" w:rsidR="00F041AB" w:rsidRPr="00BC0DB9" w:rsidRDefault="00F041AB">
      <w:pPr>
        <w:pStyle w:val="EndnoteText"/>
      </w:pPr>
    </w:p>
  </w:endnote>
  <w:endnote w:id="10">
    <w:p w14:paraId="12F7AA62" w14:textId="791F9849" w:rsidR="00F041AB" w:rsidRDefault="00F041AB" w:rsidP="0076352F">
      <w:pPr>
        <w:pStyle w:val="EndnoteText"/>
      </w:pPr>
      <w:r>
        <w:rPr>
          <w:rStyle w:val="EndnoteReference"/>
        </w:rPr>
        <w:endnoteRef/>
      </w:r>
      <w:hyperlink r:id="rId10" w:history="1">
        <w:r w:rsidRPr="004342D7">
          <w:rPr>
            <w:rStyle w:val="Hyperlink"/>
          </w:rPr>
          <w:t>https://assets.publishing.service.gov.uk/government/uploads/system/uploads/attachment_data/file/729208/SEN_2018_Text.pdf</w:t>
        </w:r>
      </w:hyperlink>
    </w:p>
    <w:p w14:paraId="49802D1E" w14:textId="6CA4B9DD" w:rsidR="00F041AB" w:rsidRPr="0076352F" w:rsidRDefault="00F041AB">
      <w:pPr>
        <w:pStyle w:val="EndnoteText"/>
        <w:rPr>
          <w:lang w:val="en-US"/>
        </w:rPr>
      </w:pPr>
    </w:p>
  </w:endnote>
  <w:endnote w:id="11">
    <w:p w14:paraId="3A928973" w14:textId="7176CF23" w:rsidR="00F041AB" w:rsidRDefault="00F041AB">
      <w:pPr>
        <w:pStyle w:val="EndnoteText"/>
      </w:pPr>
      <w:r>
        <w:rPr>
          <w:rStyle w:val="EndnoteReference"/>
        </w:rPr>
        <w:endnoteRef/>
      </w:r>
      <w:r>
        <w:t xml:space="preserve"> </w:t>
      </w:r>
      <w:hyperlink r:id="rId11" w:history="1">
        <w:r w:rsidRPr="004342D7">
          <w:rPr>
            <w:rStyle w:val="Hyperlink"/>
          </w:rPr>
          <w:t>https://www.ohchr.org/EN/HRBodies/CRPD/Pages/ConventionRightsPersonsWithDisabilities.aspx</w:t>
        </w:r>
      </w:hyperlink>
    </w:p>
    <w:p w14:paraId="134C89A1" w14:textId="77777777" w:rsidR="00F041AB" w:rsidRPr="00636EFF" w:rsidRDefault="00F041AB">
      <w:pPr>
        <w:pStyle w:val="EndnoteText"/>
        <w:rPr>
          <w:lang w:val="en-US"/>
        </w:rPr>
      </w:pPr>
    </w:p>
  </w:endnote>
  <w:endnote w:id="12">
    <w:p w14:paraId="045514D2" w14:textId="774B5623" w:rsidR="00F041AB" w:rsidRPr="00C1242E" w:rsidRDefault="00F041AB">
      <w:pPr>
        <w:pStyle w:val="EndnoteText"/>
        <w:rPr>
          <w:lang w:val="en-US"/>
        </w:rPr>
      </w:pPr>
      <w:r>
        <w:rPr>
          <w:rStyle w:val="EndnoteReference"/>
        </w:rPr>
        <w:endnoteRef/>
      </w:r>
      <w:r>
        <w:t xml:space="preserve"> </w:t>
      </w:r>
      <w:hyperlink r:id="rId12" w:history="1">
        <w:r w:rsidRPr="00B26D55">
          <w:rPr>
            <w:rStyle w:val="Hyperlink"/>
          </w:rPr>
          <w:t>https://www.allfie.org.uk/uncategorised/legal-guide-right-inclusive-education-english-law/</w:t>
        </w:r>
      </w:hyperlink>
    </w:p>
  </w:endnote>
  <w:endnote w:id="13">
    <w:p w14:paraId="08CA9F19" w14:textId="4DA97582" w:rsidR="00F041AB" w:rsidRPr="0053229E" w:rsidRDefault="00F041AB">
      <w:pPr>
        <w:pStyle w:val="EndnoteText"/>
        <w:rPr>
          <w:rFonts w:cs="Arial"/>
          <w:lang w:val="en-US"/>
        </w:rPr>
      </w:pPr>
      <w:r w:rsidRPr="0053229E">
        <w:rPr>
          <w:rStyle w:val="EndnoteReference"/>
        </w:rPr>
        <w:endnoteRef/>
      </w:r>
      <w:r w:rsidRPr="0053229E">
        <w:t xml:space="preserve"> </w:t>
      </w:r>
      <w:hyperlink r:id="rId13" w:history="1">
        <w:r w:rsidRPr="0053229E">
          <w:rPr>
            <w:rStyle w:val="Hyperlink"/>
            <w:rFonts w:cs="Arial"/>
          </w:rPr>
          <w:t>https://www.gov.uk/government/publications/local-area-send-inspections-one-year-on</w:t>
        </w:r>
      </w:hyperlink>
    </w:p>
  </w:endnote>
  <w:endnote w:id="14">
    <w:p w14:paraId="54F4CCFA" w14:textId="77777777" w:rsidR="00F041AB" w:rsidRPr="0053229E" w:rsidRDefault="00F041AB" w:rsidP="007767B9">
      <w:pPr>
        <w:spacing w:after="300" w:line="240" w:lineRule="auto"/>
        <w:rPr>
          <w:rFonts w:eastAsia="Times New Roman" w:cs="Arial"/>
          <w:color w:val="707070"/>
          <w:sz w:val="20"/>
          <w:szCs w:val="20"/>
          <w:lang w:eastAsia="en-GB"/>
        </w:rPr>
      </w:pPr>
      <w:r w:rsidRPr="0053229E">
        <w:rPr>
          <w:rStyle w:val="EndnoteReference"/>
          <w:rFonts w:cs="Arial"/>
          <w:sz w:val="20"/>
          <w:szCs w:val="20"/>
        </w:rPr>
        <w:endnoteRef/>
      </w:r>
      <w:r w:rsidRPr="0053229E">
        <w:rPr>
          <w:rFonts w:cs="Arial"/>
          <w:sz w:val="20"/>
          <w:szCs w:val="20"/>
        </w:rPr>
        <w:t xml:space="preserve"> </w:t>
      </w:r>
      <w:hyperlink r:id="rId14" w:history="1">
        <w:r w:rsidRPr="0053229E">
          <w:rPr>
            <w:rStyle w:val="Hyperlink"/>
            <w:rFonts w:eastAsia="Times New Roman" w:cs="Arial"/>
            <w:sz w:val="20"/>
            <w:szCs w:val="20"/>
            <w:lang w:eastAsia="en-GB"/>
          </w:rPr>
          <w:t>https://thekeysupport.com/press/children-send-let-system-wide-failings-june-2016/</w:t>
        </w:r>
      </w:hyperlink>
    </w:p>
  </w:endnote>
  <w:endnote w:id="15">
    <w:p w14:paraId="6B7EF78F" w14:textId="45818989" w:rsidR="00F041AB" w:rsidRPr="0053229E" w:rsidRDefault="00F041AB">
      <w:pPr>
        <w:pStyle w:val="EndnoteText"/>
        <w:rPr>
          <w:rFonts w:cs="Arial"/>
          <w:lang w:val="en-US"/>
        </w:rPr>
      </w:pPr>
      <w:r w:rsidRPr="0053229E">
        <w:rPr>
          <w:rStyle w:val="EndnoteReference"/>
          <w:rFonts w:cs="Arial"/>
        </w:rPr>
        <w:endnoteRef/>
      </w:r>
      <w:r w:rsidRPr="0053229E">
        <w:rPr>
          <w:rFonts w:cs="Arial"/>
        </w:rPr>
        <w:t xml:space="preserve"> </w:t>
      </w:r>
      <w:hyperlink r:id="rId15" w:history="1">
        <w:r w:rsidRPr="0053229E">
          <w:rPr>
            <w:rStyle w:val="Hyperlink"/>
            <w:rFonts w:cs="Arial"/>
          </w:rPr>
          <w:t>https://view.joomag.com/state-of-education-report-2017/0676372001494577623</w:t>
        </w:r>
      </w:hyperlink>
    </w:p>
  </w:endnote>
  <w:endnote w:id="16">
    <w:p w14:paraId="4E687799" w14:textId="77777777" w:rsidR="00F041AB" w:rsidRPr="00817447" w:rsidRDefault="00F041AB" w:rsidP="007767B9">
      <w:pPr>
        <w:pStyle w:val="EndnoteText"/>
        <w:rPr>
          <w:lang w:val="en-US"/>
        </w:rPr>
      </w:pPr>
      <w:r w:rsidRPr="0053229E">
        <w:rPr>
          <w:rStyle w:val="EndnoteReference"/>
          <w:rFonts w:cs="Arial"/>
        </w:rPr>
        <w:endnoteRef/>
      </w:r>
      <w:r w:rsidRPr="0053229E">
        <w:rPr>
          <w:rFonts w:cs="Arial"/>
        </w:rPr>
        <w:t xml:space="preserve"> </w:t>
      </w:r>
      <w:hyperlink r:id="rId16" w:history="1">
        <w:r w:rsidRPr="0053229E">
          <w:rPr>
            <w:rStyle w:val="Hyperlink"/>
            <w:rFonts w:eastAsia="Times New Roman" w:cs="Arial"/>
            <w:lang w:eastAsia="en-GB"/>
          </w:rPr>
          <w:t>https://thekeysupport.com/press/children-send-let-system-wide-failings-june-2016/</w:t>
        </w:r>
      </w:hyperlink>
    </w:p>
  </w:endnote>
  <w:endnote w:id="17">
    <w:p w14:paraId="0D684F83" w14:textId="191237C3" w:rsidR="00F041AB" w:rsidRPr="006129EF" w:rsidRDefault="00F041AB" w:rsidP="00116826">
      <w:pPr>
        <w:pStyle w:val="EndnoteText"/>
        <w:rPr>
          <w:lang w:val="en-US"/>
        </w:rPr>
      </w:pPr>
      <w:r>
        <w:rPr>
          <w:rStyle w:val="EndnoteReference"/>
        </w:rPr>
        <w:endnoteRef/>
      </w:r>
      <w:r w:rsidR="002D671C">
        <w:t xml:space="preserve"> </w:t>
      </w:r>
      <w:hyperlink r:id="rId17" w:history="1">
        <w:r w:rsidRPr="0053229E">
          <w:rPr>
            <w:rStyle w:val="Hyperlink"/>
            <w:rFonts w:cs="Arial"/>
          </w:rPr>
          <w:t>https://view.joomag.com/state-of-education-report-2017/0676372001494577623</w:t>
        </w:r>
      </w:hyperlink>
    </w:p>
  </w:endnote>
  <w:endnote w:id="18">
    <w:p w14:paraId="684EAB8D" w14:textId="77777777" w:rsidR="00F041AB" w:rsidRDefault="00F041AB" w:rsidP="004A3525">
      <w:pPr>
        <w:pStyle w:val="EndnoteText"/>
      </w:pPr>
      <w:r>
        <w:rPr>
          <w:rStyle w:val="EndnoteReference"/>
        </w:rPr>
        <w:endnoteRef/>
      </w:r>
      <w:hyperlink r:id="rId18" w:history="1">
        <w:r w:rsidRPr="004342D7">
          <w:rPr>
            <w:rStyle w:val="Hyperlink"/>
          </w:rPr>
          <w:t>https://assets.publishing.service.gov.uk/government/uploads/system/uploads/attachment_data/file/729208/SEN_2018_Text.pdf</w:t>
        </w:r>
      </w:hyperlink>
    </w:p>
    <w:p w14:paraId="2D18218E" w14:textId="77777777" w:rsidR="00F041AB" w:rsidRPr="00672986" w:rsidRDefault="00F041AB" w:rsidP="004A3525">
      <w:pPr>
        <w:pStyle w:val="EndnoteText"/>
        <w:rPr>
          <w:lang w:val="en-US"/>
        </w:rPr>
      </w:pPr>
    </w:p>
  </w:endnote>
  <w:endnote w:id="19">
    <w:p w14:paraId="579920B2" w14:textId="5D628CCE" w:rsidR="00F041AB" w:rsidRDefault="00F041AB">
      <w:pPr>
        <w:pStyle w:val="EndnoteText"/>
      </w:pPr>
      <w:r>
        <w:rPr>
          <w:rStyle w:val="EndnoteReference"/>
        </w:rPr>
        <w:endnoteRef/>
      </w:r>
      <w:r>
        <w:t xml:space="preserve"> </w:t>
      </w:r>
      <w:hyperlink r:id="rId19" w:history="1">
        <w:r w:rsidRPr="00E37247">
          <w:rPr>
            <w:rStyle w:val="Hyperlink"/>
          </w:rPr>
          <w:t>https://www.allfie.org.uk/news/briefings/submission-to-the-gla-investigation-into-send-provision-in-london/</w:t>
        </w:r>
      </w:hyperlink>
    </w:p>
    <w:p w14:paraId="584C2FFF" w14:textId="77777777" w:rsidR="00F041AB" w:rsidRPr="00E23FBE" w:rsidRDefault="00F041AB">
      <w:pPr>
        <w:pStyle w:val="EndnoteText"/>
        <w:rPr>
          <w:lang w:val="en-US"/>
        </w:rPr>
      </w:pPr>
    </w:p>
  </w:endnote>
  <w:endnote w:id="20">
    <w:p w14:paraId="507E0815" w14:textId="77777777" w:rsidR="00F041AB" w:rsidRDefault="00F041AB" w:rsidP="007767B9">
      <w:pPr>
        <w:pStyle w:val="EndnoteText"/>
      </w:pPr>
      <w:r>
        <w:rPr>
          <w:rStyle w:val="EndnoteReference"/>
        </w:rPr>
        <w:endnoteRef/>
      </w:r>
      <w:r>
        <w:t xml:space="preserve"> </w:t>
      </w:r>
      <w:hyperlink r:id="rId20" w:history="1">
        <w:r w:rsidRPr="004342D7">
          <w:rPr>
            <w:rStyle w:val="Hyperlink"/>
          </w:rPr>
          <w:t>https://www.gov.uk/government/publications/local-area-send-inspections-one-year-on</w:t>
        </w:r>
      </w:hyperlink>
    </w:p>
    <w:p w14:paraId="548648FA" w14:textId="2FD4DB2F" w:rsidR="00F041AB" w:rsidRPr="007767B9" w:rsidRDefault="00F041AB">
      <w:pPr>
        <w:pStyle w:val="EndnoteText"/>
        <w:rPr>
          <w:lang w:val="en-US"/>
        </w:rPr>
      </w:pPr>
    </w:p>
  </w:endnote>
  <w:endnote w:id="21">
    <w:p w14:paraId="023A6A7C" w14:textId="3E5D9779" w:rsidR="00F041AB" w:rsidRDefault="00F041AB">
      <w:pPr>
        <w:pStyle w:val="EndnoteText"/>
      </w:pPr>
      <w:r>
        <w:rPr>
          <w:rStyle w:val="EndnoteReference"/>
        </w:rPr>
        <w:endnoteRef/>
      </w:r>
      <w:hyperlink r:id="rId21" w:history="1">
        <w:r w:rsidRPr="004342D7">
          <w:rPr>
            <w:rStyle w:val="Hyperlink"/>
          </w:rPr>
          <w:t>https://assets.publishing.service.gov.uk/government/uploads/system/uploads/attachment_data/file/726741/text_exc1617.pdf</w:t>
        </w:r>
      </w:hyperlink>
    </w:p>
    <w:p w14:paraId="3E80E870" w14:textId="77777777" w:rsidR="00F041AB" w:rsidRPr="00931A94" w:rsidRDefault="00F041AB">
      <w:pPr>
        <w:pStyle w:val="EndnoteText"/>
        <w:rPr>
          <w:lang w:val="en-US"/>
        </w:rPr>
      </w:pPr>
    </w:p>
  </w:endnote>
  <w:endnote w:id="22">
    <w:p w14:paraId="305E00E9" w14:textId="4B0D4E48" w:rsidR="00F041AB" w:rsidRDefault="00F041AB">
      <w:pPr>
        <w:pStyle w:val="EndnoteText"/>
      </w:pPr>
      <w:r>
        <w:rPr>
          <w:rStyle w:val="EndnoteReference"/>
        </w:rPr>
        <w:endnoteRef/>
      </w:r>
      <w:r>
        <w:t xml:space="preserve"> </w:t>
      </w:r>
      <w:hyperlink r:id="rId22" w:history="1">
        <w:r w:rsidRPr="004342D7">
          <w:rPr>
            <w:rStyle w:val="Hyperlink"/>
          </w:rPr>
          <w:t>https://www.equalityhumanrights.com/en/publication-download/how-well-uk-performing-disability-rights</w:t>
        </w:r>
      </w:hyperlink>
    </w:p>
    <w:p w14:paraId="1E82EA1B" w14:textId="77777777" w:rsidR="00F041AB" w:rsidRPr="00BC2B7D" w:rsidRDefault="00F041AB">
      <w:pPr>
        <w:pStyle w:val="EndnoteText"/>
        <w:rPr>
          <w:lang w:val="en-US"/>
        </w:rPr>
      </w:pPr>
    </w:p>
  </w:endnote>
  <w:endnote w:id="23">
    <w:p w14:paraId="7A1E05A8" w14:textId="05F26F66" w:rsidR="00F041AB" w:rsidRDefault="00F041AB">
      <w:pPr>
        <w:pStyle w:val="EndnoteText"/>
      </w:pPr>
      <w:r>
        <w:rPr>
          <w:rStyle w:val="EndnoteReference"/>
        </w:rPr>
        <w:endnoteRef/>
      </w:r>
      <w:r>
        <w:t xml:space="preserve"> </w:t>
      </w:r>
      <w:hyperlink r:id="rId23" w:history="1">
        <w:r w:rsidRPr="00DC78F5">
          <w:rPr>
            <w:rStyle w:val="Hyperlink"/>
          </w:rPr>
          <w:t>https://www.inclusionlondon.org.uk/wp-content/uploads/2015/07/IL_Inequalities-experienced-by-Deaf-and-Disabled-People-Factsheet-20152.pdf</w:t>
        </w:r>
      </w:hyperlink>
    </w:p>
    <w:p w14:paraId="43698BFF" w14:textId="77777777" w:rsidR="00F041AB" w:rsidRPr="00E21202" w:rsidRDefault="00F041AB">
      <w:pPr>
        <w:pStyle w:val="EndnoteText"/>
        <w:rPr>
          <w:lang w:val="en-US"/>
        </w:rPr>
      </w:pPr>
    </w:p>
  </w:endnote>
  <w:endnote w:id="24">
    <w:p w14:paraId="0BD4D6D8" w14:textId="77777777" w:rsidR="00F041AB" w:rsidRDefault="00F041AB" w:rsidP="00A824CF">
      <w:pPr>
        <w:pStyle w:val="EndnoteText"/>
      </w:pPr>
      <w:r>
        <w:rPr>
          <w:rStyle w:val="EndnoteReference"/>
        </w:rPr>
        <w:endnoteRef/>
      </w:r>
      <w:r>
        <w:t xml:space="preserve"> </w:t>
      </w:r>
      <w:hyperlink r:id="rId24" w:history="1">
        <w:r w:rsidRPr="00DC78F5">
          <w:rPr>
            <w:rStyle w:val="Hyperlink"/>
          </w:rPr>
          <w:t>http://thelivedexperience.org/report/</w:t>
        </w:r>
      </w:hyperlink>
    </w:p>
    <w:p w14:paraId="7F42E0A6" w14:textId="77777777" w:rsidR="00F041AB" w:rsidRPr="00A824CF" w:rsidRDefault="00F041AB" w:rsidP="00A824CF">
      <w:pPr>
        <w:pStyle w:val="EndnoteText"/>
        <w:rPr>
          <w:lang w:val="en-US"/>
        </w:rPr>
      </w:pPr>
    </w:p>
  </w:endnote>
  <w:endnote w:id="25">
    <w:p w14:paraId="0E503214" w14:textId="77777777" w:rsidR="00F041AB" w:rsidRDefault="00F041AB" w:rsidP="005A6735">
      <w:pPr>
        <w:pStyle w:val="EndnoteText"/>
      </w:pPr>
      <w:r>
        <w:rPr>
          <w:rStyle w:val="EndnoteReference"/>
        </w:rPr>
        <w:endnoteRef/>
      </w:r>
      <w:r>
        <w:t xml:space="preserve"> </w:t>
      </w:r>
      <w:hyperlink r:id="rId25" w:history="1">
        <w:r w:rsidRPr="004342D7">
          <w:rPr>
            <w:rStyle w:val="Hyperlink"/>
          </w:rPr>
          <w:t>https://www.gov.uk/government/publications/local-area-send-inspections-one-year-on</w:t>
        </w:r>
      </w:hyperlink>
    </w:p>
    <w:p w14:paraId="359DD40D" w14:textId="77777777" w:rsidR="00F041AB" w:rsidRPr="007B235C" w:rsidRDefault="00F041AB" w:rsidP="005A6735">
      <w:pPr>
        <w:pStyle w:val="EndnoteText"/>
        <w:rPr>
          <w:lang w:val="en-US"/>
        </w:rPr>
      </w:pPr>
    </w:p>
  </w:endnote>
  <w:endnote w:id="26">
    <w:p w14:paraId="35AF46F0" w14:textId="61784473" w:rsidR="00F041AB" w:rsidRPr="00187C42" w:rsidRDefault="00F041AB">
      <w:pPr>
        <w:pStyle w:val="EndnoteText"/>
        <w:rPr>
          <w:lang w:val="en-US"/>
        </w:rPr>
      </w:pPr>
      <w:r>
        <w:rPr>
          <w:rStyle w:val="EndnoteReference"/>
        </w:rPr>
        <w:endnoteRef/>
      </w:r>
      <w:r>
        <w:t xml:space="preserve"> </w:t>
      </w:r>
      <w:hyperlink r:id="rId26" w:history="1">
        <w:r w:rsidRPr="0053229E">
          <w:rPr>
            <w:rStyle w:val="Hyperlink"/>
            <w:rFonts w:cs="Arial"/>
          </w:rPr>
          <w:t>https://view.joomag.com/state-of-education-report-2017/0676372001494577623</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553692"/>
      <w:docPartObj>
        <w:docPartGallery w:val="Page Numbers (Bottom of Page)"/>
        <w:docPartUnique/>
      </w:docPartObj>
    </w:sdtPr>
    <w:sdtEndPr>
      <w:rPr>
        <w:noProof/>
      </w:rPr>
    </w:sdtEndPr>
    <w:sdtContent>
      <w:p w14:paraId="57DE4F68" w14:textId="7D08330A" w:rsidR="00F041AB" w:rsidRDefault="00F041AB">
        <w:pPr>
          <w:pStyle w:val="Footer"/>
          <w:jc w:val="right"/>
        </w:pPr>
        <w:r>
          <w:fldChar w:fldCharType="begin"/>
        </w:r>
        <w:r>
          <w:instrText xml:space="preserve"> PAGE   \* MERGEFORMAT </w:instrText>
        </w:r>
        <w:r>
          <w:fldChar w:fldCharType="separate"/>
        </w:r>
        <w:r w:rsidR="00AA791B">
          <w:rPr>
            <w:noProof/>
          </w:rPr>
          <w:t>10</w:t>
        </w:r>
        <w:r>
          <w:rPr>
            <w:noProof/>
          </w:rPr>
          <w:fldChar w:fldCharType="end"/>
        </w:r>
      </w:p>
    </w:sdtContent>
  </w:sdt>
  <w:p w14:paraId="06992CE4" w14:textId="77777777" w:rsidR="00F041AB" w:rsidRDefault="00F041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46919"/>
      <w:docPartObj>
        <w:docPartGallery w:val="Page Numbers (Bottom of Page)"/>
        <w:docPartUnique/>
      </w:docPartObj>
    </w:sdtPr>
    <w:sdtEndPr>
      <w:rPr>
        <w:noProof/>
      </w:rPr>
    </w:sdtEndPr>
    <w:sdtContent>
      <w:p w14:paraId="0E2945CE" w14:textId="38628883" w:rsidR="00F041AB" w:rsidRDefault="00F041AB">
        <w:pPr>
          <w:pStyle w:val="Footer"/>
          <w:jc w:val="right"/>
        </w:pPr>
        <w:r>
          <w:fldChar w:fldCharType="begin"/>
        </w:r>
        <w:r>
          <w:instrText xml:space="preserve"> PAGE   \* MERGEFORMAT </w:instrText>
        </w:r>
        <w:r>
          <w:fldChar w:fldCharType="separate"/>
        </w:r>
        <w:r w:rsidR="00AA791B">
          <w:rPr>
            <w:noProof/>
          </w:rPr>
          <w:t>33</w:t>
        </w:r>
        <w:r>
          <w:rPr>
            <w:noProof/>
          </w:rPr>
          <w:fldChar w:fldCharType="end"/>
        </w:r>
      </w:p>
    </w:sdtContent>
  </w:sdt>
  <w:p w14:paraId="6067A256" w14:textId="77777777" w:rsidR="00F041AB" w:rsidRDefault="00F04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B55B4" w14:textId="77777777" w:rsidR="00FF5819" w:rsidRDefault="00FF5819" w:rsidP="00A3047B">
      <w:pPr>
        <w:spacing w:after="0" w:line="240" w:lineRule="auto"/>
      </w:pPr>
      <w:r>
        <w:separator/>
      </w:r>
    </w:p>
  </w:footnote>
  <w:footnote w:type="continuationSeparator" w:id="0">
    <w:p w14:paraId="46AA895F" w14:textId="77777777" w:rsidR="00FF5819" w:rsidRDefault="00FF5819" w:rsidP="00A30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E09"/>
    <w:multiLevelType w:val="multilevel"/>
    <w:tmpl w:val="F0D2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A5ADA"/>
    <w:multiLevelType w:val="hybridMultilevel"/>
    <w:tmpl w:val="34B2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AD6441"/>
    <w:multiLevelType w:val="hybridMultilevel"/>
    <w:tmpl w:val="CA56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0F4481"/>
    <w:multiLevelType w:val="hybridMultilevel"/>
    <w:tmpl w:val="AF08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C87D32"/>
    <w:multiLevelType w:val="hybridMultilevel"/>
    <w:tmpl w:val="8D08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E54F18"/>
    <w:multiLevelType w:val="hybridMultilevel"/>
    <w:tmpl w:val="3176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49205B"/>
    <w:multiLevelType w:val="multilevel"/>
    <w:tmpl w:val="D0303D8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0D7B6A2F"/>
    <w:multiLevelType w:val="hybridMultilevel"/>
    <w:tmpl w:val="DAE8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5A706C"/>
    <w:multiLevelType w:val="hybridMultilevel"/>
    <w:tmpl w:val="428E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6560FD"/>
    <w:multiLevelType w:val="hybridMultilevel"/>
    <w:tmpl w:val="0712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2D0F48"/>
    <w:multiLevelType w:val="multilevel"/>
    <w:tmpl w:val="74E2A33E"/>
    <w:lvl w:ilvl="0">
      <w:start w:val="1"/>
      <w:numFmt w:val="decimal"/>
      <w:suff w:val="space"/>
      <w:lvlText w:val="%1"/>
      <w:lvlJc w:val="left"/>
      <w:pPr>
        <w:ind w:left="567" w:hanging="567"/>
      </w:pPr>
      <w:rPr>
        <w:rFonts w:cs="Arial" w:hint="default"/>
        <w:color w:val="444444"/>
        <w:sz w:val="27"/>
      </w:rPr>
    </w:lvl>
    <w:lvl w:ilvl="1">
      <w:start w:val="1"/>
      <w:numFmt w:val="decimal"/>
      <w:lvlText w:val="%1.%2"/>
      <w:lvlJc w:val="left"/>
      <w:pPr>
        <w:ind w:left="1134" w:hanging="567"/>
      </w:pPr>
      <w:rPr>
        <w:rFonts w:cs="Arial" w:hint="default"/>
        <w:color w:val="444444"/>
        <w:sz w:val="27"/>
      </w:rPr>
    </w:lvl>
    <w:lvl w:ilvl="2">
      <w:start w:val="1"/>
      <w:numFmt w:val="bullet"/>
      <w:lvlText w:val=""/>
      <w:lvlJc w:val="left"/>
      <w:pPr>
        <w:ind w:left="1701" w:hanging="567"/>
      </w:pPr>
      <w:rPr>
        <w:rFonts w:ascii="Symbol" w:hAnsi="Symbol" w:hint="default"/>
        <w:color w:val="auto"/>
        <w:sz w:val="27"/>
      </w:rPr>
    </w:lvl>
    <w:lvl w:ilvl="3">
      <w:start w:val="1"/>
      <w:numFmt w:val="decimal"/>
      <w:lvlText w:val="%1.%2.%3.%4"/>
      <w:lvlJc w:val="left"/>
      <w:pPr>
        <w:ind w:left="2268" w:hanging="567"/>
      </w:pPr>
      <w:rPr>
        <w:rFonts w:cs="Arial" w:hint="default"/>
        <w:color w:val="444444"/>
        <w:sz w:val="27"/>
      </w:rPr>
    </w:lvl>
    <w:lvl w:ilvl="4">
      <w:start w:val="1"/>
      <w:numFmt w:val="decimal"/>
      <w:lvlText w:val="%1.%2.%3.%4.%5"/>
      <w:lvlJc w:val="left"/>
      <w:pPr>
        <w:ind w:left="2835" w:hanging="567"/>
      </w:pPr>
      <w:rPr>
        <w:rFonts w:cs="Arial" w:hint="default"/>
        <w:color w:val="444444"/>
        <w:sz w:val="27"/>
      </w:rPr>
    </w:lvl>
    <w:lvl w:ilvl="5">
      <w:start w:val="1"/>
      <w:numFmt w:val="decimal"/>
      <w:lvlText w:val="%1.%2.%3.%4.%5.%6"/>
      <w:lvlJc w:val="left"/>
      <w:pPr>
        <w:ind w:left="3402" w:hanging="567"/>
      </w:pPr>
      <w:rPr>
        <w:rFonts w:cs="Arial" w:hint="default"/>
        <w:color w:val="444444"/>
        <w:sz w:val="27"/>
      </w:rPr>
    </w:lvl>
    <w:lvl w:ilvl="6">
      <w:start w:val="1"/>
      <w:numFmt w:val="decimal"/>
      <w:lvlText w:val="%1.%2.%3.%4.%5.%6.%7"/>
      <w:lvlJc w:val="left"/>
      <w:pPr>
        <w:ind w:left="3969" w:hanging="567"/>
      </w:pPr>
      <w:rPr>
        <w:rFonts w:cs="Arial" w:hint="default"/>
        <w:color w:val="444444"/>
        <w:sz w:val="27"/>
      </w:rPr>
    </w:lvl>
    <w:lvl w:ilvl="7">
      <w:start w:val="1"/>
      <w:numFmt w:val="decimal"/>
      <w:lvlText w:val="%1.%2.%3.%4.%5.%6.%7.%8"/>
      <w:lvlJc w:val="left"/>
      <w:pPr>
        <w:ind w:left="4536" w:hanging="567"/>
      </w:pPr>
      <w:rPr>
        <w:rFonts w:cs="Arial" w:hint="default"/>
        <w:color w:val="444444"/>
        <w:sz w:val="27"/>
      </w:rPr>
    </w:lvl>
    <w:lvl w:ilvl="8">
      <w:start w:val="1"/>
      <w:numFmt w:val="decimal"/>
      <w:lvlText w:val="%1.%2.%3.%4.%5.%6.%7.%8.%9"/>
      <w:lvlJc w:val="left"/>
      <w:pPr>
        <w:ind w:left="5103" w:hanging="567"/>
      </w:pPr>
      <w:rPr>
        <w:rFonts w:cs="Arial" w:hint="default"/>
        <w:color w:val="444444"/>
        <w:sz w:val="27"/>
      </w:rPr>
    </w:lvl>
  </w:abstractNum>
  <w:abstractNum w:abstractNumId="11">
    <w:nsid w:val="20870560"/>
    <w:multiLevelType w:val="hybridMultilevel"/>
    <w:tmpl w:val="D1A68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BB085A"/>
    <w:multiLevelType w:val="multilevel"/>
    <w:tmpl w:val="526A307E"/>
    <w:styleLink w:val="Style1"/>
    <w:lvl w:ilvl="0">
      <w:start w:val="1"/>
      <w:numFmt w:val="decimal"/>
      <w:lvlText w:val="%1"/>
      <w:lvlJc w:val="left"/>
      <w:pPr>
        <w:ind w:left="384" w:hanging="384"/>
      </w:pPr>
      <w:rPr>
        <w:rFonts w:ascii="Arial" w:hAnsi="Arial" w:cs="Arial" w:hint="default"/>
        <w:color w:val="444444"/>
        <w:sz w:val="28"/>
      </w:rPr>
    </w:lvl>
    <w:lvl w:ilvl="1">
      <w:start w:val="1"/>
      <w:numFmt w:val="decimal"/>
      <w:lvlText w:val="%1.%2"/>
      <w:lvlJc w:val="left"/>
      <w:pPr>
        <w:ind w:left="720" w:hanging="720"/>
      </w:pPr>
      <w:rPr>
        <w:rFonts w:cs="Arial" w:hint="default"/>
        <w:color w:val="444444"/>
        <w:sz w:val="27"/>
      </w:rPr>
    </w:lvl>
    <w:lvl w:ilvl="2">
      <w:start w:val="1"/>
      <w:numFmt w:val="bullet"/>
      <w:lvlText w:val=""/>
      <w:lvlJc w:val="left"/>
      <w:pPr>
        <w:ind w:left="1134" w:hanging="1134"/>
      </w:pPr>
      <w:rPr>
        <w:rFonts w:ascii="Symbol" w:hAnsi="Symbol" w:hint="default"/>
        <w:color w:val="auto"/>
        <w:sz w:val="27"/>
      </w:rPr>
    </w:lvl>
    <w:lvl w:ilvl="3">
      <w:start w:val="1"/>
      <w:numFmt w:val="decimal"/>
      <w:lvlText w:val="%1.%2.%3.%4"/>
      <w:lvlJc w:val="left"/>
      <w:pPr>
        <w:ind w:left="1080" w:hanging="1080"/>
      </w:pPr>
      <w:rPr>
        <w:rFonts w:cs="Arial" w:hint="default"/>
        <w:color w:val="444444"/>
        <w:sz w:val="27"/>
      </w:rPr>
    </w:lvl>
    <w:lvl w:ilvl="4">
      <w:start w:val="1"/>
      <w:numFmt w:val="decimal"/>
      <w:lvlText w:val="%1.%2.%3.%4.%5"/>
      <w:lvlJc w:val="left"/>
      <w:pPr>
        <w:ind w:left="1440" w:hanging="1440"/>
      </w:pPr>
      <w:rPr>
        <w:rFonts w:cs="Arial" w:hint="default"/>
        <w:color w:val="444444"/>
        <w:sz w:val="27"/>
      </w:rPr>
    </w:lvl>
    <w:lvl w:ilvl="5">
      <w:start w:val="1"/>
      <w:numFmt w:val="decimal"/>
      <w:lvlText w:val="%1.%2.%3.%4.%5.%6"/>
      <w:lvlJc w:val="left"/>
      <w:pPr>
        <w:ind w:left="1440" w:hanging="1440"/>
      </w:pPr>
      <w:rPr>
        <w:rFonts w:cs="Arial" w:hint="default"/>
        <w:color w:val="444444"/>
        <w:sz w:val="27"/>
      </w:rPr>
    </w:lvl>
    <w:lvl w:ilvl="6">
      <w:start w:val="1"/>
      <w:numFmt w:val="decimal"/>
      <w:lvlText w:val="%1.%2.%3.%4.%5.%6.%7"/>
      <w:lvlJc w:val="left"/>
      <w:pPr>
        <w:ind w:left="1800" w:hanging="1800"/>
      </w:pPr>
      <w:rPr>
        <w:rFonts w:cs="Arial" w:hint="default"/>
        <w:color w:val="444444"/>
        <w:sz w:val="27"/>
      </w:rPr>
    </w:lvl>
    <w:lvl w:ilvl="7">
      <w:start w:val="1"/>
      <w:numFmt w:val="decimal"/>
      <w:lvlText w:val="%1.%2.%3.%4.%5.%6.%7.%8"/>
      <w:lvlJc w:val="left"/>
      <w:pPr>
        <w:ind w:left="1800" w:hanging="1800"/>
      </w:pPr>
      <w:rPr>
        <w:rFonts w:cs="Arial" w:hint="default"/>
        <w:color w:val="444444"/>
        <w:sz w:val="27"/>
      </w:rPr>
    </w:lvl>
    <w:lvl w:ilvl="8">
      <w:start w:val="1"/>
      <w:numFmt w:val="decimal"/>
      <w:lvlText w:val="%1.%2.%3.%4.%5.%6.%7.%8.%9"/>
      <w:lvlJc w:val="left"/>
      <w:pPr>
        <w:ind w:left="2160" w:hanging="2160"/>
      </w:pPr>
      <w:rPr>
        <w:rFonts w:cs="Arial" w:hint="default"/>
        <w:color w:val="444444"/>
        <w:sz w:val="27"/>
      </w:rPr>
    </w:lvl>
  </w:abstractNum>
  <w:abstractNum w:abstractNumId="13">
    <w:nsid w:val="2688777E"/>
    <w:multiLevelType w:val="hybridMultilevel"/>
    <w:tmpl w:val="FC96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3238D5"/>
    <w:multiLevelType w:val="multilevel"/>
    <w:tmpl w:val="0A86FEA2"/>
    <w:lvl w:ilvl="0">
      <w:start w:val="4"/>
      <w:numFmt w:val="decimal"/>
      <w:lvlText w:val="%1"/>
      <w:lvlJc w:val="left"/>
      <w:pPr>
        <w:ind w:left="396" w:hanging="396"/>
      </w:pPr>
      <w:rPr>
        <w:rFonts w:ascii="Tahoma" w:eastAsia="Calibri" w:hAnsi="Tahoma" w:cs="Tahoma" w:hint="default"/>
        <w:sz w:val="28"/>
      </w:rPr>
    </w:lvl>
    <w:lvl w:ilvl="1">
      <w:start w:val="3"/>
      <w:numFmt w:val="decimal"/>
      <w:lvlText w:val="%1.%2"/>
      <w:lvlJc w:val="left"/>
      <w:pPr>
        <w:ind w:left="396" w:hanging="396"/>
      </w:pPr>
      <w:rPr>
        <w:rFonts w:ascii="Tahoma" w:eastAsia="Calibri" w:hAnsi="Tahoma" w:cs="Tahoma" w:hint="default"/>
        <w:sz w:val="28"/>
      </w:rPr>
    </w:lvl>
    <w:lvl w:ilvl="2">
      <w:start w:val="1"/>
      <w:numFmt w:val="decimal"/>
      <w:lvlText w:val="%1.%2.%3"/>
      <w:lvlJc w:val="left"/>
      <w:pPr>
        <w:ind w:left="720" w:hanging="720"/>
      </w:pPr>
      <w:rPr>
        <w:rFonts w:ascii="Tahoma" w:eastAsia="Calibri" w:hAnsi="Tahoma" w:cs="Tahoma" w:hint="default"/>
        <w:sz w:val="28"/>
      </w:rPr>
    </w:lvl>
    <w:lvl w:ilvl="3">
      <w:start w:val="1"/>
      <w:numFmt w:val="decimal"/>
      <w:lvlText w:val="%1.%2.%3.%4"/>
      <w:lvlJc w:val="left"/>
      <w:pPr>
        <w:ind w:left="1080" w:hanging="1080"/>
      </w:pPr>
      <w:rPr>
        <w:rFonts w:ascii="Tahoma" w:eastAsia="Calibri" w:hAnsi="Tahoma" w:cs="Tahoma" w:hint="default"/>
        <w:sz w:val="28"/>
      </w:rPr>
    </w:lvl>
    <w:lvl w:ilvl="4">
      <w:start w:val="1"/>
      <w:numFmt w:val="decimal"/>
      <w:lvlText w:val="%1.%2.%3.%4.%5"/>
      <w:lvlJc w:val="left"/>
      <w:pPr>
        <w:ind w:left="1080" w:hanging="1080"/>
      </w:pPr>
      <w:rPr>
        <w:rFonts w:ascii="Tahoma" w:eastAsia="Calibri" w:hAnsi="Tahoma" w:cs="Tahoma" w:hint="default"/>
        <w:sz w:val="28"/>
      </w:rPr>
    </w:lvl>
    <w:lvl w:ilvl="5">
      <w:start w:val="1"/>
      <w:numFmt w:val="decimal"/>
      <w:lvlText w:val="%1.%2.%3.%4.%5.%6"/>
      <w:lvlJc w:val="left"/>
      <w:pPr>
        <w:ind w:left="1440" w:hanging="1440"/>
      </w:pPr>
      <w:rPr>
        <w:rFonts w:ascii="Tahoma" w:eastAsia="Calibri" w:hAnsi="Tahoma" w:cs="Tahoma" w:hint="default"/>
        <w:sz w:val="28"/>
      </w:rPr>
    </w:lvl>
    <w:lvl w:ilvl="6">
      <w:start w:val="1"/>
      <w:numFmt w:val="decimal"/>
      <w:lvlText w:val="%1.%2.%3.%4.%5.%6.%7"/>
      <w:lvlJc w:val="left"/>
      <w:pPr>
        <w:ind w:left="1440" w:hanging="1440"/>
      </w:pPr>
      <w:rPr>
        <w:rFonts w:ascii="Tahoma" w:eastAsia="Calibri" w:hAnsi="Tahoma" w:cs="Tahoma" w:hint="default"/>
        <w:sz w:val="28"/>
      </w:rPr>
    </w:lvl>
    <w:lvl w:ilvl="7">
      <w:start w:val="1"/>
      <w:numFmt w:val="decimal"/>
      <w:lvlText w:val="%1.%2.%3.%4.%5.%6.%7.%8"/>
      <w:lvlJc w:val="left"/>
      <w:pPr>
        <w:ind w:left="1800" w:hanging="1800"/>
      </w:pPr>
      <w:rPr>
        <w:rFonts w:ascii="Tahoma" w:eastAsia="Calibri" w:hAnsi="Tahoma" w:cs="Tahoma" w:hint="default"/>
        <w:sz w:val="28"/>
      </w:rPr>
    </w:lvl>
    <w:lvl w:ilvl="8">
      <w:start w:val="1"/>
      <w:numFmt w:val="decimal"/>
      <w:lvlText w:val="%1.%2.%3.%4.%5.%6.%7.%8.%9"/>
      <w:lvlJc w:val="left"/>
      <w:pPr>
        <w:ind w:left="1800" w:hanging="1800"/>
      </w:pPr>
      <w:rPr>
        <w:rFonts w:ascii="Tahoma" w:eastAsia="Calibri" w:hAnsi="Tahoma" w:cs="Tahoma" w:hint="default"/>
        <w:sz w:val="28"/>
      </w:rPr>
    </w:lvl>
  </w:abstractNum>
  <w:abstractNum w:abstractNumId="15">
    <w:nsid w:val="3085247A"/>
    <w:multiLevelType w:val="multilevel"/>
    <w:tmpl w:val="4042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4F38ED"/>
    <w:multiLevelType w:val="multilevel"/>
    <w:tmpl w:val="74E2A33E"/>
    <w:lvl w:ilvl="0">
      <w:start w:val="1"/>
      <w:numFmt w:val="decimal"/>
      <w:suff w:val="space"/>
      <w:lvlText w:val="%1"/>
      <w:lvlJc w:val="left"/>
      <w:pPr>
        <w:ind w:left="567" w:hanging="567"/>
      </w:pPr>
      <w:rPr>
        <w:rFonts w:cs="Arial" w:hint="default"/>
        <w:color w:val="444444"/>
        <w:sz w:val="27"/>
      </w:rPr>
    </w:lvl>
    <w:lvl w:ilvl="1">
      <w:start w:val="1"/>
      <w:numFmt w:val="decimal"/>
      <w:lvlText w:val="%1.%2"/>
      <w:lvlJc w:val="left"/>
      <w:pPr>
        <w:ind w:left="1134" w:hanging="567"/>
      </w:pPr>
      <w:rPr>
        <w:rFonts w:cs="Arial" w:hint="default"/>
        <w:color w:val="444444"/>
        <w:sz w:val="27"/>
      </w:rPr>
    </w:lvl>
    <w:lvl w:ilvl="2">
      <w:start w:val="1"/>
      <w:numFmt w:val="bullet"/>
      <w:lvlText w:val=""/>
      <w:lvlJc w:val="left"/>
      <w:pPr>
        <w:ind w:left="1701" w:hanging="567"/>
      </w:pPr>
      <w:rPr>
        <w:rFonts w:ascii="Symbol" w:hAnsi="Symbol" w:hint="default"/>
        <w:color w:val="auto"/>
        <w:sz w:val="27"/>
      </w:rPr>
    </w:lvl>
    <w:lvl w:ilvl="3">
      <w:start w:val="1"/>
      <w:numFmt w:val="decimal"/>
      <w:lvlText w:val="%1.%2.%3.%4"/>
      <w:lvlJc w:val="left"/>
      <w:pPr>
        <w:ind w:left="2268" w:hanging="567"/>
      </w:pPr>
      <w:rPr>
        <w:rFonts w:cs="Arial" w:hint="default"/>
        <w:color w:val="444444"/>
        <w:sz w:val="27"/>
      </w:rPr>
    </w:lvl>
    <w:lvl w:ilvl="4">
      <w:start w:val="1"/>
      <w:numFmt w:val="decimal"/>
      <w:lvlText w:val="%1.%2.%3.%4.%5"/>
      <w:lvlJc w:val="left"/>
      <w:pPr>
        <w:ind w:left="2835" w:hanging="567"/>
      </w:pPr>
      <w:rPr>
        <w:rFonts w:cs="Arial" w:hint="default"/>
        <w:color w:val="444444"/>
        <w:sz w:val="27"/>
      </w:rPr>
    </w:lvl>
    <w:lvl w:ilvl="5">
      <w:start w:val="1"/>
      <w:numFmt w:val="decimal"/>
      <w:lvlText w:val="%1.%2.%3.%4.%5.%6"/>
      <w:lvlJc w:val="left"/>
      <w:pPr>
        <w:ind w:left="3402" w:hanging="567"/>
      </w:pPr>
      <w:rPr>
        <w:rFonts w:cs="Arial" w:hint="default"/>
        <w:color w:val="444444"/>
        <w:sz w:val="27"/>
      </w:rPr>
    </w:lvl>
    <w:lvl w:ilvl="6">
      <w:start w:val="1"/>
      <w:numFmt w:val="decimal"/>
      <w:lvlText w:val="%1.%2.%3.%4.%5.%6.%7"/>
      <w:lvlJc w:val="left"/>
      <w:pPr>
        <w:ind w:left="3969" w:hanging="567"/>
      </w:pPr>
      <w:rPr>
        <w:rFonts w:cs="Arial" w:hint="default"/>
        <w:color w:val="444444"/>
        <w:sz w:val="27"/>
      </w:rPr>
    </w:lvl>
    <w:lvl w:ilvl="7">
      <w:start w:val="1"/>
      <w:numFmt w:val="decimal"/>
      <w:lvlText w:val="%1.%2.%3.%4.%5.%6.%7.%8"/>
      <w:lvlJc w:val="left"/>
      <w:pPr>
        <w:ind w:left="4536" w:hanging="567"/>
      </w:pPr>
      <w:rPr>
        <w:rFonts w:cs="Arial" w:hint="default"/>
        <w:color w:val="444444"/>
        <w:sz w:val="27"/>
      </w:rPr>
    </w:lvl>
    <w:lvl w:ilvl="8">
      <w:start w:val="1"/>
      <w:numFmt w:val="decimal"/>
      <w:lvlText w:val="%1.%2.%3.%4.%5.%6.%7.%8.%9"/>
      <w:lvlJc w:val="left"/>
      <w:pPr>
        <w:ind w:left="5103" w:hanging="567"/>
      </w:pPr>
      <w:rPr>
        <w:rFonts w:cs="Arial" w:hint="default"/>
        <w:color w:val="444444"/>
        <w:sz w:val="27"/>
      </w:rPr>
    </w:lvl>
  </w:abstractNum>
  <w:abstractNum w:abstractNumId="17">
    <w:nsid w:val="36F936CF"/>
    <w:multiLevelType w:val="multilevel"/>
    <w:tmpl w:val="193A0A80"/>
    <w:lvl w:ilvl="0">
      <w:start w:val="3"/>
      <w:numFmt w:val="decimal"/>
      <w:lvlText w:val="%1"/>
      <w:lvlJc w:val="left"/>
      <w:pPr>
        <w:ind w:left="384" w:hanging="384"/>
      </w:pPr>
      <w:rPr>
        <w:rFonts w:ascii="Arial" w:hAnsi="Arial" w:cs="Arial" w:hint="default"/>
        <w:color w:val="444444"/>
        <w:sz w:val="28"/>
      </w:rPr>
    </w:lvl>
    <w:lvl w:ilvl="1">
      <w:start w:val="1"/>
      <w:numFmt w:val="decimal"/>
      <w:lvlText w:val="%1.%2"/>
      <w:lvlJc w:val="left"/>
      <w:pPr>
        <w:ind w:left="720" w:hanging="720"/>
      </w:pPr>
      <w:rPr>
        <w:rFonts w:cs="Arial" w:hint="default"/>
        <w:color w:val="444444"/>
        <w:sz w:val="27"/>
      </w:rPr>
    </w:lvl>
    <w:lvl w:ilvl="2">
      <w:start w:val="1"/>
      <w:numFmt w:val="bullet"/>
      <w:lvlText w:val=""/>
      <w:lvlJc w:val="left"/>
      <w:pPr>
        <w:ind w:left="1134" w:hanging="567"/>
      </w:pPr>
      <w:rPr>
        <w:rFonts w:ascii="Symbol" w:hAnsi="Symbol" w:hint="default"/>
        <w:color w:val="auto"/>
        <w:sz w:val="27"/>
      </w:rPr>
    </w:lvl>
    <w:lvl w:ilvl="3">
      <w:start w:val="1"/>
      <w:numFmt w:val="decimal"/>
      <w:lvlText w:val="%1.%2.%3.%4"/>
      <w:lvlJc w:val="left"/>
      <w:pPr>
        <w:ind w:left="1080" w:hanging="1080"/>
      </w:pPr>
      <w:rPr>
        <w:rFonts w:cs="Arial" w:hint="default"/>
        <w:color w:val="444444"/>
        <w:sz w:val="27"/>
      </w:rPr>
    </w:lvl>
    <w:lvl w:ilvl="4">
      <w:start w:val="1"/>
      <w:numFmt w:val="decimal"/>
      <w:lvlText w:val="%1.%2.%3.%4.%5"/>
      <w:lvlJc w:val="left"/>
      <w:pPr>
        <w:ind w:left="1440" w:hanging="1440"/>
      </w:pPr>
      <w:rPr>
        <w:rFonts w:cs="Arial" w:hint="default"/>
        <w:color w:val="444444"/>
        <w:sz w:val="27"/>
      </w:rPr>
    </w:lvl>
    <w:lvl w:ilvl="5">
      <w:start w:val="1"/>
      <w:numFmt w:val="decimal"/>
      <w:lvlText w:val="%1.%2.%3.%4.%5.%6"/>
      <w:lvlJc w:val="left"/>
      <w:pPr>
        <w:ind w:left="1440" w:hanging="1440"/>
      </w:pPr>
      <w:rPr>
        <w:rFonts w:cs="Arial" w:hint="default"/>
        <w:color w:val="444444"/>
        <w:sz w:val="27"/>
      </w:rPr>
    </w:lvl>
    <w:lvl w:ilvl="6">
      <w:start w:val="1"/>
      <w:numFmt w:val="decimal"/>
      <w:lvlText w:val="%1.%2.%3.%4.%5.%6.%7"/>
      <w:lvlJc w:val="left"/>
      <w:pPr>
        <w:ind w:left="1800" w:hanging="1800"/>
      </w:pPr>
      <w:rPr>
        <w:rFonts w:cs="Arial" w:hint="default"/>
        <w:color w:val="444444"/>
        <w:sz w:val="27"/>
      </w:rPr>
    </w:lvl>
    <w:lvl w:ilvl="7">
      <w:start w:val="1"/>
      <w:numFmt w:val="decimal"/>
      <w:lvlText w:val="%1.%2.%3.%4.%5.%6.%7.%8"/>
      <w:lvlJc w:val="left"/>
      <w:pPr>
        <w:ind w:left="1800" w:hanging="1800"/>
      </w:pPr>
      <w:rPr>
        <w:rFonts w:cs="Arial" w:hint="default"/>
        <w:color w:val="444444"/>
        <w:sz w:val="27"/>
      </w:rPr>
    </w:lvl>
    <w:lvl w:ilvl="8">
      <w:start w:val="1"/>
      <w:numFmt w:val="decimal"/>
      <w:lvlText w:val="%1.%2.%3.%4.%5.%6.%7.%8.%9"/>
      <w:lvlJc w:val="left"/>
      <w:pPr>
        <w:ind w:left="2160" w:hanging="2160"/>
      </w:pPr>
      <w:rPr>
        <w:rFonts w:cs="Arial" w:hint="default"/>
        <w:color w:val="444444"/>
        <w:sz w:val="27"/>
      </w:rPr>
    </w:lvl>
  </w:abstractNum>
  <w:abstractNum w:abstractNumId="18">
    <w:nsid w:val="39192F72"/>
    <w:multiLevelType w:val="multilevel"/>
    <w:tmpl w:val="C472C626"/>
    <w:lvl w:ilvl="0">
      <w:start w:val="4"/>
      <w:numFmt w:val="decimal"/>
      <w:lvlText w:val="%1"/>
      <w:lvlJc w:val="left"/>
      <w:pPr>
        <w:ind w:left="444" w:hanging="444"/>
      </w:pPr>
      <w:rPr>
        <w:rFonts w:ascii="Tahoma" w:eastAsia="Calibri" w:hAnsi="Tahoma" w:cs="Tahoma" w:hint="default"/>
        <w:sz w:val="28"/>
      </w:rPr>
    </w:lvl>
    <w:lvl w:ilvl="1">
      <w:start w:val="2"/>
      <w:numFmt w:val="decimal"/>
      <w:lvlText w:val="%1.%2"/>
      <w:lvlJc w:val="left"/>
      <w:pPr>
        <w:ind w:left="444" w:hanging="444"/>
      </w:pPr>
      <w:rPr>
        <w:rFonts w:ascii="Tahoma" w:eastAsia="Calibri" w:hAnsi="Tahoma" w:cs="Tahoma" w:hint="default"/>
        <w:sz w:val="28"/>
      </w:rPr>
    </w:lvl>
    <w:lvl w:ilvl="2">
      <w:start w:val="1"/>
      <w:numFmt w:val="decimal"/>
      <w:lvlText w:val="%1.%2.%3"/>
      <w:lvlJc w:val="left"/>
      <w:pPr>
        <w:ind w:left="720" w:hanging="720"/>
      </w:pPr>
      <w:rPr>
        <w:rFonts w:ascii="Tahoma" w:eastAsia="Calibri" w:hAnsi="Tahoma" w:cs="Tahoma" w:hint="default"/>
        <w:sz w:val="28"/>
      </w:rPr>
    </w:lvl>
    <w:lvl w:ilvl="3">
      <w:start w:val="1"/>
      <w:numFmt w:val="decimal"/>
      <w:lvlText w:val="%1.%2.%3.%4"/>
      <w:lvlJc w:val="left"/>
      <w:pPr>
        <w:ind w:left="1080" w:hanging="1080"/>
      </w:pPr>
      <w:rPr>
        <w:rFonts w:ascii="Tahoma" w:eastAsia="Calibri" w:hAnsi="Tahoma" w:cs="Tahoma" w:hint="default"/>
        <w:sz w:val="28"/>
      </w:rPr>
    </w:lvl>
    <w:lvl w:ilvl="4">
      <w:start w:val="1"/>
      <w:numFmt w:val="decimal"/>
      <w:lvlText w:val="%1.%2.%3.%4.%5"/>
      <w:lvlJc w:val="left"/>
      <w:pPr>
        <w:ind w:left="1080" w:hanging="1080"/>
      </w:pPr>
      <w:rPr>
        <w:rFonts w:ascii="Tahoma" w:eastAsia="Calibri" w:hAnsi="Tahoma" w:cs="Tahoma" w:hint="default"/>
        <w:sz w:val="28"/>
      </w:rPr>
    </w:lvl>
    <w:lvl w:ilvl="5">
      <w:start w:val="1"/>
      <w:numFmt w:val="decimal"/>
      <w:lvlText w:val="%1.%2.%3.%4.%5.%6"/>
      <w:lvlJc w:val="left"/>
      <w:pPr>
        <w:ind w:left="1440" w:hanging="1440"/>
      </w:pPr>
      <w:rPr>
        <w:rFonts w:ascii="Tahoma" w:eastAsia="Calibri" w:hAnsi="Tahoma" w:cs="Tahoma" w:hint="default"/>
        <w:sz w:val="28"/>
      </w:rPr>
    </w:lvl>
    <w:lvl w:ilvl="6">
      <w:start w:val="1"/>
      <w:numFmt w:val="decimal"/>
      <w:lvlText w:val="%1.%2.%3.%4.%5.%6.%7"/>
      <w:lvlJc w:val="left"/>
      <w:pPr>
        <w:ind w:left="1440" w:hanging="1440"/>
      </w:pPr>
      <w:rPr>
        <w:rFonts w:ascii="Tahoma" w:eastAsia="Calibri" w:hAnsi="Tahoma" w:cs="Tahoma" w:hint="default"/>
        <w:sz w:val="28"/>
      </w:rPr>
    </w:lvl>
    <w:lvl w:ilvl="7">
      <w:start w:val="1"/>
      <w:numFmt w:val="decimal"/>
      <w:lvlText w:val="%1.%2.%3.%4.%5.%6.%7.%8"/>
      <w:lvlJc w:val="left"/>
      <w:pPr>
        <w:ind w:left="1800" w:hanging="1800"/>
      </w:pPr>
      <w:rPr>
        <w:rFonts w:ascii="Tahoma" w:eastAsia="Calibri" w:hAnsi="Tahoma" w:cs="Tahoma" w:hint="default"/>
        <w:sz w:val="28"/>
      </w:rPr>
    </w:lvl>
    <w:lvl w:ilvl="8">
      <w:start w:val="1"/>
      <w:numFmt w:val="decimal"/>
      <w:lvlText w:val="%1.%2.%3.%4.%5.%6.%7.%8.%9"/>
      <w:lvlJc w:val="left"/>
      <w:pPr>
        <w:ind w:left="1800" w:hanging="1800"/>
      </w:pPr>
      <w:rPr>
        <w:rFonts w:ascii="Tahoma" w:eastAsia="Calibri" w:hAnsi="Tahoma" w:cs="Tahoma" w:hint="default"/>
        <w:sz w:val="28"/>
      </w:rPr>
    </w:lvl>
  </w:abstractNum>
  <w:abstractNum w:abstractNumId="19">
    <w:nsid w:val="3D0F3852"/>
    <w:multiLevelType w:val="hybridMultilevel"/>
    <w:tmpl w:val="E02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DF3CAC"/>
    <w:multiLevelType w:val="hybridMultilevel"/>
    <w:tmpl w:val="A702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766815"/>
    <w:multiLevelType w:val="multilevel"/>
    <w:tmpl w:val="8B7C83EE"/>
    <w:lvl w:ilvl="0">
      <w:start w:val="2"/>
      <w:numFmt w:val="decimal"/>
      <w:lvlText w:val="%1"/>
      <w:lvlJc w:val="left"/>
      <w:pPr>
        <w:ind w:left="384" w:hanging="384"/>
      </w:pPr>
      <w:rPr>
        <w:rFonts w:ascii="Arial" w:hAnsi="Arial" w:cs="Arial" w:hint="default"/>
        <w:color w:val="444444"/>
        <w:sz w:val="28"/>
      </w:rPr>
    </w:lvl>
    <w:lvl w:ilvl="1">
      <w:start w:val="1"/>
      <w:numFmt w:val="decimal"/>
      <w:lvlText w:val="%1.%2"/>
      <w:lvlJc w:val="left"/>
      <w:pPr>
        <w:ind w:left="720" w:hanging="720"/>
      </w:pPr>
      <w:rPr>
        <w:rFonts w:cs="Arial" w:hint="default"/>
        <w:color w:val="444444"/>
        <w:sz w:val="27"/>
      </w:rPr>
    </w:lvl>
    <w:lvl w:ilvl="2">
      <w:start w:val="1"/>
      <w:numFmt w:val="bullet"/>
      <w:lvlText w:val=""/>
      <w:lvlJc w:val="left"/>
      <w:pPr>
        <w:ind w:left="1134" w:hanging="567"/>
      </w:pPr>
      <w:rPr>
        <w:rFonts w:ascii="Symbol" w:hAnsi="Symbol" w:hint="default"/>
        <w:color w:val="auto"/>
        <w:sz w:val="27"/>
      </w:rPr>
    </w:lvl>
    <w:lvl w:ilvl="3">
      <w:start w:val="1"/>
      <w:numFmt w:val="decimal"/>
      <w:lvlText w:val="%1.%2.%3.%4"/>
      <w:lvlJc w:val="left"/>
      <w:pPr>
        <w:ind w:left="1080" w:hanging="1080"/>
      </w:pPr>
      <w:rPr>
        <w:rFonts w:cs="Arial" w:hint="default"/>
        <w:color w:val="444444"/>
        <w:sz w:val="27"/>
      </w:rPr>
    </w:lvl>
    <w:lvl w:ilvl="4">
      <w:start w:val="1"/>
      <w:numFmt w:val="decimal"/>
      <w:lvlText w:val="%1.%2.%3.%4.%5"/>
      <w:lvlJc w:val="left"/>
      <w:pPr>
        <w:ind w:left="1440" w:hanging="1440"/>
      </w:pPr>
      <w:rPr>
        <w:rFonts w:cs="Arial" w:hint="default"/>
        <w:color w:val="444444"/>
        <w:sz w:val="27"/>
      </w:rPr>
    </w:lvl>
    <w:lvl w:ilvl="5">
      <w:start w:val="1"/>
      <w:numFmt w:val="decimal"/>
      <w:lvlText w:val="%1.%2.%3.%4.%5.%6"/>
      <w:lvlJc w:val="left"/>
      <w:pPr>
        <w:ind w:left="1440" w:hanging="1440"/>
      </w:pPr>
      <w:rPr>
        <w:rFonts w:cs="Arial" w:hint="default"/>
        <w:color w:val="444444"/>
        <w:sz w:val="27"/>
      </w:rPr>
    </w:lvl>
    <w:lvl w:ilvl="6">
      <w:start w:val="1"/>
      <w:numFmt w:val="decimal"/>
      <w:lvlText w:val="%1.%2.%3.%4.%5.%6.%7"/>
      <w:lvlJc w:val="left"/>
      <w:pPr>
        <w:ind w:left="1800" w:hanging="1800"/>
      </w:pPr>
      <w:rPr>
        <w:rFonts w:cs="Arial" w:hint="default"/>
        <w:color w:val="444444"/>
        <w:sz w:val="27"/>
      </w:rPr>
    </w:lvl>
    <w:lvl w:ilvl="7">
      <w:start w:val="1"/>
      <w:numFmt w:val="decimal"/>
      <w:lvlText w:val="%1.%2.%3.%4.%5.%6.%7.%8"/>
      <w:lvlJc w:val="left"/>
      <w:pPr>
        <w:ind w:left="1800" w:hanging="1800"/>
      </w:pPr>
      <w:rPr>
        <w:rFonts w:cs="Arial" w:hint="default"/>
        <w:color w:val="444444"/>
        <w:sz w:val="27"/>
      </w:rPr>
    </w:lvl>
    <w:lvl w:ilvl="8">
      <w:start w:val="1"/>
      <w:numFmt w:val="decimal"/>
      <w:lvlText w:val="%1.%2.%3.%4.%5.%6.%7.%8.%9"/>
      <w:lvlJc w:val="left"/>
      <w:pPr>
        <w:ind w:left="2160" w:hanging="2160"/>
      </w:pPr>
      <w:rPr>
        <w:rFonts w:cs="Arial" w:hint="default"/>
        <w:color w:val="444444"/>
        <w:sz w:val="27"/>
      </w:rPr>
    </w:lvl>
  </w:abstractNum>
  <w:abstractNum w:abstractNumId="22">
    <w:nsid w:val="47FE1C3F"/>
    <w:multiLevelType w:val="multilevel"/>
    <w:tmpl w:val="74E2A33E"/>
    <w:lvl w:ilvl="0">
      <w:start w:val="1"/>
      <w:numFmt w:val="decimal"/>
      <w:suff w:val="space"/>
      <w:lvlText w:val="%1"/>
      <w:lvlJc w:val="left"/>
      <w:pPr>
        <w:ind w:left="567" w:hanging="567"/>
      </w:pPr>
      <w:rPr>
        <w:rFonts w:cs="Arial" w:hint="default"/>
        <w:color w:val="444444"/>
        <w:sz w:val="27"/>
      </w:rPr>
    </w:lvl>
    <w:lvl w:ilvl="1">
      <w:start w:val="1"/>
      <w:numFmt w:val="decimal"/>
      <w:lvlText w:val="%1.%2"/>
      <w:lvlJc w:val="left"/>
      <w:pPr>
        <w:ind w:left="1134" w:hanging="567"/>
      </w:pPr>
      <w:rPr>
        <w:rFonts w:cs="Arial" w:hint="default"/>
        <w:color w:val="444444"/>
        <w:sz w:val="27"/>
      </w:rPr>
    </w:lvl>
    <w:lvl w:ilvl="2">
      <w:start w:val="1"/>
      <w:numFmt w:val="bullet"/>
      <w:lvlText w:val=""/>
      <w:lvlJc w:val="left"/>
      <w:pPr>
        <w:ind w:left="1701" w:hanging="567"/>
      </w:pPr>
      <w:rPr>
        <w:rFonts w:ascii="Symbol" w:hAnsi="Symbol" w:hint="default"/>
        <w:color w:val="auto"/>
        <w:sz w:val="27"/>
      </w:rPr>
    </w:lvl>
    <w:lvl w:ilvl="3">
      <w:start w:val="1"/>
      <w:numFmt w:val="decimal"/>
      <w:lvlText w:val="%1.%2.%3.%4"/>
      <w:lvlJc w:val="left"/>
      <w:pPr>
        <w:ind w:left="2268" w:hanging="567"/>
      </w:pPr>
      <w:rPr>
        <w:rFonts w:cs="Arial" w:hint="default"/>
        <w:color w:val="444444"/>
        <w:sz w:val="27"/>
      </w:rPr>
    </w:lvl>
    <w:lvl w:ilvl="4">
      <w:start w:val="1"/>
      <w:numFmt w:val="decimal"/>
      <w:lvlText w:val="%1.%2.%3.%4.%5"/>
      <w:lvlJc w:val="left"/>
      <w:pPr>
        <w:ind w:left="2835" w:hanging="567"/>
      </w:pPr>
      <w:rPr>
        <w:rFonts w:cs="Arial" w:hint="default"/>
        <w:color w:val="444444"/>
        <w:sz w:val="27"/>
      </w:rPr>
    </w:lvl>
    <w:lvl w:ilvl="5">
      <w:start w:val="1"/>
      <w:numFmt w:val="decimal"/>
      <w:lvlText w:val="%1.%2.%3.%4.%5.%6"/>
      <w:lvlJc w:val="left"/>
      <w:pPr>
        <w:ind w:left="3402" w:hanging="567"/>
      </w:pPr>
      <w:rPr>
        <w:rFonts w:cs="Arial" w:hint="default"/>
        <w:color w:val="444444"/>
        <w:sz w:val="27"/>
      </w:rPr>
    </w:lvl>
    <w:lvl w:ilvl="6">
      <w:start w:val="1"/>
      <w:numFmt w:val="decimal"/>
      <w:lvlText w:val="%1.%2.%3.%4.%5.%6.%7"/>
      <w:lvlJc w:val="left"/>
      <w:pPr>
        <w:ind w:left="3969" w:hanging="567"/>
      </w:pPr>
      <w:rPr>
        <w:rFonts w:cs="Arial" w:hint="default"/>
        <w:color w:val="444444"/>
        <w:sz w:val="27"/>
      </w:rPr>
    </w:lvl>
    <w:lvl w:ilvl="7">
      <w:start w:val="1"/>
      <w:numFmt w:val="decimal"/>
      <w:lvlText w:val="%1.%2.%3.%4.%5.%6.%7.%8"/>
      <w:lvlJc w:val="left"/>
      <w:pPr>
        <w:ind w:left="4536" w:hanging="567"/>
      </w:pPr>
      <w:rPr>
        <w:rFonts w:cs="Arial" w:hint="default"/>
        <w:color w:val="444444"/>
        <w:sz w:val="27"/>
      </w:rPr>
    </w:lvl>
    <w:lvl w:ilvl="8">
      <w:start w:val="1"/>
      <w:numFmt w:val="decimal"/>
      <w:lvlText w:val="%1.%2.%3.%4.%5.%6.%7.%8.%9"/>
      <w:lvlJc w:val="left"/>
      <w:pPr>
        <w:ind w:left="5103" w:hanging="567"/>
      </w:pPr>
      <w:rPr>
        <w:rFonts w:cs="Arial" w:hint="default"/>
        <w:color w:val="444444"/>
        <w:sz w:val="27"/>
      </w:rPr>
    </w:lvl>
  </w:abstractNum>
  <w:abstractNum w:abstractNumId="23">
    <w:nsid w:val="491E5849"/>
    <w:multiLevelType w:val="hybridMultilevel"/>
    <w:tmpl w:val="114A9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ED3C03"/>
    <w:multiLevelType w:val="hybridMultilevel"/>
    <w:tmpl w:val="1EE2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CD6A1E"/>
    <w:multiLevelType w:val="multilevel"/>
    <w:tmpl w:val="74E2A33E"/>
    <w:lvl w:ilvl="0">
      <w:start w:val="1"/>
      <w:numFmt w:val="decimal"/>
      <w:suff w:val="space"/>
      <w:lvlText w:val="%1"/>
      <w:lvlJc w:val="left"/>
      <w:pPr>
        <w:ind w:left="567" w:hanging="567"/>
      </w:pPr>
      <w:rPr>
        <w:rFonts w:cs="Arial" w:hint="default"/>
        <w:color w:val="444444"/>
        <w:sz w:val="27"/>
      </w:rPr>
    </w:lvl>
    <w:lvl w:ilvl="1">
      <w:start w:val="1"/>
      <w:numFmt w:val="decimal"/>
      <w:lvlText w:val="%1.%2"/>
      <w:lvlJc w:val="left"/>
      <w:pPr>
        <w:ind w:left="1134" w:hanging="567"/>
      </w:pPr>
      <w:rPr>
        <w:rFonts w:cs="Arial" w:hint="default"/>
        <w:color w:val="444444"/>
        <w:sz w:val="27"/>
      </w:rPr>
    </w:lvl>
    <w:lvl w:ilvl="2">
      <w:start w:val="1"/>
      <w:numFmt w:val="bullet"/>
      <w:lvlText w:val=""/>
      <w:lvlJc w:val="left"/>
      <w:pPr>
        <w:ind w:left="1701" w:hanging="567"/>
      </w:pPr>
      <w:rPr>
        <w:rFonts w:ascii="Symbol" w:hAnsi="Symbol" w:hint="default"/>
        <w:color w:val="auto"/>
        <w:sz w:val="27"/>
      </w:rPr>
    </w:lvl>
    <w:lvl w:ilvl="3">
      <w:start w:val="1"/>
      <w:numFmt w:val="decimal"/>
      <w:lvlText w:val="%1.%2.%3.%4"/>
      <w:lvlJc w:val="left"/>
      <w:pPr>
        <w:ind w:left="2268" w:hanging="567"/>
      </w:pPr>
      <w:rPr>
        <w:rFonts w:cs="Arial" w:hint="default"/>
        <w:color w:val="444444"/>
        <w:sz w:val="27"/>
      </w:rPr>
    </w:lvl>
    <w:lvl w:ilvl="4">
      <w:start w:val="1"/>
      <w:numFmt w:val="decimal"/>
      <w:lvlText w:val="%1.%2.%3.%4.%5"/>
      <w:lvlJc w:val="left"/>
      <w:pPr>
        <w:ind w:left="2835" w:hanging="567"/>
      </w:pPr>
      <w:rPr>
        <w:rFonts w:cs="Arial" w:hint="default"/>
        <w:color w:val="444444"/>
        <w:sz w:val="27"/>
      </w:rPr>
    </w:lvl>
    <w:lvl w:ilvl="5">
      <w:start w:val="1"/>
      <w:numFmt w:val="decimal"/>
      <w:lvlText w:val="%1.%2.%3.%4.%5.%6"/>
      <w:lvlJc w:val="left"/>
      <w:pPr>
        <w:ind w:left="3402" w:hanging="567"/>
      </w:pPr>
      <w:rPr>
        <w:rFonts w:cs="Arial" w:hint="default"/>
        <w:color w:val="444444"/>
        <w:sz w:val="27"/>
      </w:rPr>
    </w:lvl>
    <w:lvl w:ilvl="6">
      <w:start w:val="1"/>
      <w:numFmt w:val="decimal"/>
      <w:lvlText w:val="%1.%2.%3.%4.%5.%6.%7"/>
      <w:lvlJc w:val="left"/>
      <w:pPr>
        <w:ind w:left="3969" w:hanging="567"/>
      </w:pPr>
      <w:rPr>
        <w:rFonts w:cs="Arial" w:hint="default"/>
        <w:color w:val="444444"/>
        <w:sz w:val="27"/>
      </w:rPr>
    </w:lvl>
    <w:lvl w:ilvl="7">
      <w:start w:val="1"/>
      <w:numFmt w:val="decimal"/>
      <w:lvlText w:val="%1.%2.%3.%4.%5.%6.%7.%8"/>
      <w:lvlJc w:val="left"/>
      <w:pPr>
        <w:ind w:left="4536" w:hanging="567"/>
      </w:pPr>
      <w:rPr>
        <w:rFonts w:cs="Arial" w:hint="default"/>
        <w:color w:val="444444"/>
        <w:sz w:val="27"/>
      </w:rPr>
    </w:lvl>
    <w:lvl w:ilvl="8">
      <w:start w:val="1"/>
      <w:numFmt w:val="decimal"/>
      <w:lvlText w:val="%1.%2.%3.%4.%5.%6.%7.%8.%9"/>
      <w:lvlJc w:val="left"/>
      <w:pPr>
        <w:ind w:left="5103" w:hanging="567"/>
      </w:pPr>
      <w:rPr>
        <w:rFonts w:cs="Arial" w:hint="default"/>
        <w:color w:val="444444"/>
        <w:sz w:val="27"/>
      </w:rPr>
    </w:lvl>
  </w:abstractNum>
  <w:abstractNum w:abstractNumId="26">
    <w:nsid w:val="4DF61EDC"/>
    <w:multiLevelType w:val="multilevel"/>
    <w:tmpl w:val="8B7C83EE"/>
    <w:lvl w:ilvl="0">
      <w:start w:val="2"/>
      <w:numFmt w:val="decimal"/>
      <w:lvlText w:val="%1"/>
      <w:lvlJc w:val="left"/>
      <w:pPr>
        <w:ind w:left="384" w:hanging="384"/>
      </w:pPr>
      <w:rPr>
        <w:rFonts w:ascii="Arial" w:hAnsi="Arial" w:cs="Arial" w:hint="default"/>
        <w:color w:val="444444"/>
        <w:sz w:val="28"/>
      </w:rPr>
    </w:lvl>
    <w:lvl w:ilvl="1">
      <w:start w:val="1"/>
      <w:numFmt w:val="decimal"/>
      <w:lvlText w:val="%1.%2"/>
      <w:lvlJc w:val="left"/>
      <w:pPr>
        <w:ind w:left="720" w:hanging="720"/>
      </w:pPr>
      <w:rPr>
        <w:rFonts w:cs="Arial" w:hint="default"/>
        <w:color w:val="444444"/>
        <w:sz w:val="27"/>
      </w:rPr>
    </w:lvl>
    <w:lvl w:ilvl="2">
      <w:start w:val="1"/>
      <w:numFmt w:val="bullet"/>
      <w:lvlText w:val=""/>
      <w:lvlJc w:val="left"/>
      <w:pPr>
        <w:ind w:left="1134" w:hanging="567"/>
      </w:pPr>
      <w:rPr>
        <w:rFonts w:ascii="Symbol" w:hAnsi="Symbol" w:hint="default"/>
        <w:color w:val="auto"/>
        <w:sz w:val="27"/>
      </w:rPr>
    </w:lvl>
    <w:lvl w:ilvl="3">
      <w:start w:val="1"/>
      <w:numFmt w:val="decimal"/>
      <w:lvlText w:val="%1.%2.%3.%4"/>
      <w:lvlJc w:val="left"/>
      <w:pPr>
        <w:ind w:left="1080" w:hanging="1080"/>
      </w:pPr>
      <w:rPr>
        <w:rFonts w:cs="Arial" w:hint="default"/>
        <w:color w:val="444444"/>
        <w:sz w:val="27"/>
      </w:rPr>
    </w:lvl>
    <w:lvl w:ilvl="4">
      <w:start w:val="1"/>
      <w:numFmt w:val="decimal"/>
      <w:lvlText w:val="%1.%2.%3.%4.%5"/>
      <w:lvlJc w:val="left"/>
      <w:pPr>
        <w:ind w:left="1440" w:hanging="1440"/>
      </w:pPr>
      <w:rPr>
        <w:rFonts w:cs="Arial" w:hint="default"/>
        <w:color w:val="444444"/>
        <w:sz w:val="27"/>
      </w:rPr>
    </w:lvl>
    <w:lvl w:ilvl="5">
      <w:start w:val="1"/>
      <w:numFmt w:val="decimal"/>
      <w:lvlText w:val="%1.%2.%3.%4.%5.%6"/>
      <w:lvlJc w:val="left"/>
      <w:pPr>
        <w:ind w:left="1440" w:hanging="1440"/>
      </w:pPr>
      <w:rPr>
        <w:rFonts w:cs="Arial" w:hint="default"/>
        <w:color w:val="444444"/>
        <w:sz w:val="27"/>
      </w:rPr>
    </w:lvl>
    <w:lvl w:ilvl="6">
      <w:start w:val="1"/>
      <w:numFmt w:val="decimal"/>
      <w:lvlText w:val="%1.%2.%3.%4.%5.%6.%7"/>
      <w:lvlJc w:val="left"/>
      <w:pPr>
        <w:ind w:left="1800" w:hanging="1800"/>
      </w:pPr>
      <w:rPr>
        <w:rFonts w:cs="Arial" w:hint="default"/>
        <w:color w:val="444444"/>
        <w:sz w:val="27"/>
      </w:rPr>
    </w:lvl>
    <w:lvl w:ilvl="7">
      <w:start w:val="1"/>
      <w:numFmt w:val="decimal"/>
      <w:lvlText w:val="%1.%2.%3.%4.%5.%6.%7.%8"/>
      <w:lvlJc w:val="left"/>
      <w:pPr>
        <w:ind w:left="1800" w:hanging="1800"/>
      </w:pPr>
      <w:rPr>
        <w:rFonts w:cs="Arial" w:hint="default"/>
        <w:color w:val="444444"/>
        <w:sz w:val="27"/>
      </w:rPr>
    </w:lvl>
    <w:lvl w:ilvl="8">
      <w:start w:val="1"/>
      <w:numFmt w:val="decimal"/>
      <w:lvlText w:val="%1.%2.%3.%4.%5.%6.%7.%8.%9"/>
      <w:lvlJc w:val="left"/>
      <w:pPr>
        <w:ind w:left="2160" w:hanging="2160"/>
      </w:pPr>
      <w:rPr>
        <w:rFonts w:cs="Arial" w:hint="default"/>
        <w:color w:val="444444"/>
        <w:sz w:val="27"/>
      </w:rPr>
    </w:lvl>
  </w:abstractNum>
  <w:abstractNum w:abstractNumId="27">
    <w:nsid w:val="502A185F"/>
    <w:multiLevelType w:val="hybridMultilevel"/>
    <w:tmpl w:val="389A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AF24FA"/>
    <w:multiLevelType w:val="hybridMultilevel"/>
    <w:tmpl w:val="6F60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D176C2"/>
    <w:multiLevelType w:val="multilevel"/>
    <w:tmpl w:val="99CE1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5814C1"/>
    <w:multiLevelType w:val="hybridMultilevel"/>
    <w:tmpl w:val="31CC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787F1A"/>
    <w:multiLevelType w:val="hybridMultilevel"/>
    <w:tmpl w:val="5706F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FCE1E72"/>
    <w:multiLevelType w:val="hybridMultilevel"/>
    <w:tmpl w:val="61A2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414B1F"/>
    <w:multiLevelType w:val="hybridMultilevel"/>
    <w:tmpl w:val="4D70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82705C"/>
    <w:multiLevelType w:val="hybridMultilevel"/>
    <w:tmpl w:val="73C4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2A7C36"/>
    <w:multiLevelType w:val="hybridMultilevel"/>
    <w:tmpl w:val="0EAE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CA4656"/>
    <w:multiLevelType w:val="hybridMultilevel"/>
    <w:tmpl w:val="209C789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7">
    <w:nsid w:val="74DD0347"/>
    <w:multiLevelType w:val="multilevel"/>
    <w:tmpl w:val="67F219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51A3841"/>
    <w:multiLevelType w:val="multilevel"/>
    <w:tmpl w:val="9DCC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6B0CE1"/>
    <w:multiLevelType w:val="hybridMultilevel"/>
    <w:tmpl w:val="74F0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6"/>
  </w:num>
  <w:num w:numId="4">
    <w:abstractNumId w:val="27"/>
  </w:num>
  <w:num w:numId="5">
    <w:abstractNumId w:val="39"/>
  </w:num>
  <w:num w:numId="6">
    <w:abstractNumId w:val="30"/>
  </w:num>
  <w:num w:numId="7">
    <w:abstractNumId w:val="13"/>
  </w:num>
  <w:num w:numId="8">
    <w:abstractNumId w:val="7"/>
  </w:num>
  <w:num w:numId="9">
    <w:abstractNumId w:val="37"/>
  </w:num>
  <w:num w:numId="10">
    <w:abstractNumId w:val="25"/>
  </w:num>
  <w:num w:numId="11">
    <w:abstractNumId w:val="12"/>
  </w:num>
  <w:num w:numId="12">
    <w:abstractNumId w:val="26"/>
  </w:num>
  <w:num w:numId="13">
    <w:abstractNumId w:val="17"/>
  </w:num>
  <w:num w:numId="14">
    <w:abstractNumId w:val="15"/>
  </w:num>
  <w:num w:numId="15">
    <w:abstractNumId w:val="38"/>
  </w:num>
  <w:num w:numId="16">
    <w:abstractNumId w:val="0"/>
  </w:num>
  <w:num w:numId="17">
    <w:abstractNumId w:val="3"/>
  </w:num>
  <w:num w:numId="18">
    <w:abstractNumId w:val="8"/>
  </w:num>
  <w:num w:numId="19">
    <w:abstractNumId w:val="1"/>
  </w:num>
  <w:num w:numId="20">
    <w:abstractNumId w:val="34"/>
  </w:num>
  <w:num w:numId="21">
    <w:abstractNumId w:val="9"/>
  </w:num>
  <w:num w:numId="22">
    <w:abstractNumId w:val="4"/>
  </w:num>
  <w:num w:numId="23">
    <w:abstractNumId w:val="29"/>
  </w:num>
  <w:num w:numId="24">
    <w:abstractNumId w:val="28"/>
  </w:num>
  <w:num w:numId="25">
    <w:abstractNumId w:val="5"/>
  </w:num>
  <w:num w:numId="26">
    <w:abstractNumId w:val="23"/>
  </w:num>
  <w:num w:numId="27">
    <w:abstractNumId w:val="11"/>
  </w:num>
  <w:num w:numId="28">
    <w:abstractNumId w:val="35"/>
  </w:num>
  <w:num w:numId="29">
    <w:abstractNumId w:val="2"/>
  </w:num>
  <w:num w:numId="30">
    <w:abstractNumId w:val="36"/>
  </w:num>
  <w:num w:numId="31">
    <w:abstractNumId w:val="16"/>
  </w:num>
  <w:num w:numId="32">
    <w:abstractNumId w:val="21"/>
  </w:num>
  <w:num w:numId="33">
    <w:abstractNumId w:val="22"/>
  </w:num>
  <w:num w:numId="34">
    <w:abstractNumId w:val="10"/>
  </w:num>
  <w:num w:numId="35">
    <w:abstractNumId w:val="32"/>
  </w:num>
  <w:num w:numId="36">
    <w:abstractNumId w:val="20"/>
  </w:num>
  <w:num w:numId="37">
    <w:abstractNumId w:val="14"/>
  </w:num>
  <w:num w:numId="38">
    <w:abstractNumId w:val="19"/>
  </w:num>
  <w:num w:numId="39">
    <w:abstractNumId w:val="24"/>
  </w:num>
  <w:num w:numId="40">
    <w:abstractNumId w:val="18"/>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Hendra">
    <w15:presenceInfo w15:providerId="AD" w15:userId="S-1-5-21-1515532314-3583019987-566774398-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3A"/>
    <w:rsid w:val="00003FD2"/>
    <w:rsid w:val="00004173"/>
    <w:rsid w:val="00004D5C"/>
    <w:rsid w:val="00007453"/>
    <w:rsid w:val="0000767A"/>
    <w:rsid w:val="0001290F"/>
    <w:rsid w:val="0001402D"/>
    <w:rsid w:val="0001591B"/>
    <w:rsid w:val="00020A41"/>
    <w:rsid w:val="00022AAD"/>
    <w:rsid w:val="00023079"/>
    <w:rsid w:val="00026F44"/>
    <w:rsid w:val="000334E5"/>
    <w:rsid w:val="00033BE2"/>
    <w:rsid w:val="00042B01"/>
    <w:rsid w:val="000435F9"/>
    <w:rsid w:val="00044C5C"/>
    <w:rsid w:val="00044CF0"/>
    <w:rsid w:val="000473FE"/>
    <w:rsid w:val="000529A6"/>
    <w:rsid w:val="00053C05"/>
    <w:rsid w:val="00055CB7"/>
    <w:rsid w:val="00056863"/>
    <w:rsid w:val="00060BA6"/>
    <w:rsid w:val="00063A4F"/>
    <w:rsid w:val="0006406D"/>
    <w:rsid w:val="000668D3"/>
    <w:rsid w:val="000728E4"/>
    <w:rsid w:val="00073074"/>
    <w:rsid w:val="0007378F"/>
    <w:rsid w:val="0008054D"/>
    <w:rsid w:val="000807C6"/>
    <w:rsid w:val="00081131"/>
    <w:rsid w:val="00084D03"/>
    <w:rsid w:val="000852CB"/>
    <w:rsid w:val="00086CE5"/>
    <w:rsid w:val="00096DE1"/>
    <w:rsid w:val="000972FB"/>
    <w:rsid w:val="000A0B63"/>
    <w:rsid w:val="000A4350"/>
    <w:rsid w:val="000B4C8F"/>
    <w:rsid w:val="000B658A"/>
    <w:rsid w:val="000C02D8"/>
    <w:rsid w:val="000D2620"/>
    <w:rsid w:val="000D28BC"/>
    <w:rsid w:val="000E685B"/>
    <w:rsid w:val="000F0607"/>
    <w:rsid w:val="000F47A7"/>
    <w:rsid w:val="000F5C0D"/>
    <w:rsid w:val="00101E40"/>
    <w:rsid w:val="00103BD3"/>
    <w:rsid w:val="00105502"/>
    <w:rsid w:val="001066D6"/>
    <w:rsid w:val="0011146E"/>
    <w:rsid w:val="00116826"/>
    <w:rsid w:val="001169C1"/>
    <w:rsid w:val="0012154F"/>
    <w:rsid w:val="00125296"/>
    <w:rsid w:val="001346DE"/>
    <w:rsid w:val="00137551"/>
    <w:rsid w:val="0014036B"/>
    <w:rsid w:val="0014537A"/>
    <w:rsid w:val="00145CB9"/>
    <w:rsid w:val="001466D8"/>
    <w:rsid w:val="00146F1A"/>
    <w:rsid w:val="00151658"/>
    <w:rsid w:val="00166755"/>
    <w:rsid w:val="00167572"/>
    <w:rsid w:val="00167C91"/>
    <w:rsid w:val="00172F5C"/>
    <w:rsid w:val="0018634B"/>
    <w:rsid w:val="00187C42"/>
    <w:rsid w:val="00197CC3"/>
    <w:rsid w:val="001A69D0"/>
    <w:rsid w:val="001B4070"/>
    <w:rsid w:val="001C6723"/>
    <w:rsid w:val="001F1A37"/>
    <w:rsid w:val="001F3191"/>
    <w:rsid w:val="001F3A29"/>
    <w:rsid w:val="001F6039"/>
    <w:rsid w:val="001F647D"/>
    <w:rsid w:val="001F7DF8"/>
    <w:rsid w:val="0020189C"/>
    <w:rsid w:val="002025E8"/>
    <w:rsid w:val="00212C66"/>
    <w:rsid w:val="002132C6"/>
    <w:rsid w:val="002166E2"/>
    <w:rsid w:val="002224C3"/>
    <w:rsid w:val="0022499D"/>
    <w:rsid w:val="00224C7D"/>
    <w:rsid w:val="0022779E"/>
    <w:rsid w:val="0023564F"/>
    <w:rsid w:val="00245A8B"/>
    <w:rsid w:val="002502FB"/>
    <w:rsid w:val="00253D0F"/>
    <w:rsid w:val="00254301"/>
    <w:rsid w:val="00262051"/>
    <w:rsid w:val="002623CB"/>
    <w:rsid w:val="0026397A"/>
    <w:rsid w:val="00264829"/>
    <w:rsid w:val="0027044A"/>
    <w:rsid w:val="00270661"/>
    <w:rsid w:val="0027569D"/>
    <w:rsid w:val="0028083D"/>
    <w:rsid w:val="00283152"/>
    <w:rsid w:val="00291A28"/>
    <w:rsid w:val="00292455"/>
    <w:rsid w:val="002A4574"/>
    <w:rsid w:val="002B0062"/>
    <w:rsid w:val="002B214C"/>
    <w:rsid w:val="002B4103"/>
    <w:rsid w:val="002B49DD"/>
    <w:rsid w:val="002B4FCA"/>
    <w:rsid w:val="002B7805"/>
    <w:rsid w:val="002B7FE4"/>
    <w:rsid w:val="002C53CE"/>
    <w:rsid w:val="002C6522"/>
    <w:rsid w:val="002C69BE"/>
    <w:rsid w:val="002D671C"/>
    <w:rsid w:val="002D764B"/>
    <w:rsid w:val="002E66D7"/>
    <w:rsid w:val="002F01DB"/>
    <w:rsid w:val="002F01FA"/>
    <w:rsid w:val="002F0329"/>
    <w:rsid w:val="002F5C9D"/>
    <w:rsid w:val="002F6EBA"/>
    <w:rsid w:val="0030033A"/>
    <w:rsid w:val="00304218"/>
    <w:rsid w:val="0030691D"/>
    <w:rsid w:val="00311B4A"/>
    <w:rsid w:val="003153F8"/>
    <w:rsid w:val="003231AC"/>
    <w:rsid w:val="00323903"/>
    <w:rsid w:val="00325724"/>
    <w:rsid w:val="00327C43"/>
    <w:rsid w:val="00331877"/>
    <w:rsid w:val="00340580"/>
    <w:rsid w:val="00345697"/>
    <w:rsid w:val="00352B90"/>
    <w:rsid w:val="003547BB"/>
    <w:rsid w:val="0035698F"/>
    <w:rsid w:val="00356FAB"/>
    <w:rsid w:val="0035717B"/>
    <w:rsid w:val="0036186E"/>
    <w:rsid w:val="00364D84"/>
    <w:rsid w:val="00366F8E"/>
    <w:rsid w:val="003679D2"/>
    <w:rsid w:val="003739AE"/>
    <w:rsid w:val="00377067"/>
    <w:rsid w:val="003824BC"/>
    <w:rsid w:val="003861A8"/>
    <w:rsid w:val="00386989"/>
    <w:rsid w:val="0038798C"/>
    <w:rsid w:val="00390DC8"/>
    <w:rsid w:val="003910B5"/>
    <w:rsid w:val="00395493"/>
    <w:rsid w:val="003A0FCC"/>
    <w:rsid w:val="003A1892"/>
    <w:rsid w:val="003A1A87"/>
    <w:rsid w:val="003A2582"/>
    <w:rsid w:val="003A25A7"/>
    <w:rsid w:val="003B1EB3"/>
    <w:rsid w:val="003B32DD"/>
    <w:rsid w:val="003B4D65"/>
    <w:rsid w:val="003B5F49"/>
    <w:rsid w:val="003B679C"/>
    <w:rsid w:val="003C16B8"/>
    <w:rsid w:val="003C311B"/>
    <w:rsid w:val="003C4954"/>
    <w:rsid w:val="003C5563"/>
    <w:rsid w:val="003D0FE3"/>
    <w:rsid w:val="003E20FF"/>
    <w:rsid w:val="003F587D"/>
    <w:rsid w:val="00400F74"/>
    <w:rsid w:val="00403595"/>
    <w:rsid w:val="0040495B"/>
    <w:rsid w:val="00406105"/>
    <w:rsid w:val="0041749F"/>
    <w:rsid w:val="00420207"/>
    <w:rsid w:val="00425109"/>
    <w:rsid w:val="00434FB4"/>
    <w:rsid w:val="00451E00"/>
    <w:rsid w:val="00454E7E"/>
    <w:rsid w:val="00456843"/>
    <w:rsid w:val="00456CCF"/>
    <w:rsid w:val="00457C23"/>
    <w:rsid w:val="00463586"/>
    <w:rsid w:val="0046402F"/>
    <w:rsid w:val="004716A4"/>
    <w:rsid w:val="00471AAF"/>
    <w:rsid w:val="00476833"/>
    <w:rsid w:val="004978D5"/>
    <w:rsid w:val="00497A39"/>
    <w:rsid w:val="004A0667"/>
    <w:rsid w:val="004A2C1F"/>
    <w:rsid w:val="004A3525"/>
    <w:rsid w:val="004B1850"/>
    <w:rsid w:val="004B2E53"/>
    <w:rsid w:val="004B35F7"/>
    <w:rsid w:val="004B4643"/>
    <w:rsid w:val="004B4C7F"/>
    <w:rsid w:val="004C1DBB"/>
    <w:rsid w:val="004C578D"/>
    <w:rsid w:val="004C5BCC"/>
    <w:rsid w:val="004C78FD"/>
    <w:rsid w:val="004D2B73"/>
    <w:rsid w:val="004D4104"/>
    <w:rsid w:val="004D6832"/>
    <w:rsid w:val="004D7182"/>
    <w:rsid w:val="004E28EC"/>
    <w:rsid w:val="004E76CD"/>
    <w:rsid w:val="004F1C35"/>
    <w:rsid w:val="004F3E09"/>
    <w:rsid w:val="004F694D"/>
    <w:rsid w:val="005061C5"/>
    <w:rsid w:val="0051163D"/>
    <w:rsid w:val="00513D25"/>
    <w:rsid w:val="005163D4"/>
    <w:rsid w:val="00520BBF"/>
    <w:rsid w:val="0052619E"/>
    <w:rsid w:val="0052770E"/>
    <w:rsid w:val="00530D00"/>
    <w:rsid w:val="0053139F"/>
    <w:rsid w:val="0053229E"/>
    <w:rsid w:val="0053740D"/>
    <w:rsid w:val="00537660"/>
    <w:rsid w:val="00540CE6"/>
    <w:rsid w:val="0054565E"/>
    <w:rsid w:val="00550E8D"/>
    <w:rsid w:val="00551A22"/>
    <w:rsid w:val="00554E70"/>
    <w:rsid w:val="005604E6"/>
    <w:rsid w:val="00573985"/>
    <w:rsid w:val="0057562A"/>
    <w:rsid w:val="00577921"/>
    <w:rsid w:val="00580531"/>
    <w:rsid w:val="00581E5B"/>
    <w:rsid w:val="00582332"/>
    <w:rsid w:val="005829BC"/>
    <w:rsid w:val="00584EBE"/>
    <w:rsid w:val="00585FD1"/>
    <w:rsid w:val="005866BC"/>
    <w:rsid w:val="005876A5"/>
    <w:rsid w:val="00587CF2"/>
    <w:rsid w:val="00591129"/>
    <w:rsid w:val="00596343"/>
    <w:rsid w:val="005A1574"/>
    <w:rsid w:val="005A6735"/>
    <w:rsid w:val="005A75CA"/>
    <w:rsid w:val="005B5564"/>
    <w:rsid w:val="005B5C83"/>
    <w:rsid w:val="005B69B7"/>
    <w:rsid w:val="005D7FCA"/>
    <w:rsid w:val="005E331F"/>
    <w:rsid w:val="005E458E"/>
    <w:rsid w:val="005F199E"/>
    <w:rsid w:val="00603EA9"/>
    <w:rsid w:val="0060650B"/>
    <w:rsid w:val="00606903"/>
    <w:rsid w:val="006129EF"/>
    <w:rsid w:val="00613351"/>
    <w:rsid w:val="00614462"/>
    <w:rsid w:val="00620CA5"/>
    <w:rsid w:val="006215DC"/>
    <w:rsid w:val="00622E52"/>
    <w:rsid w:val="006248B3"/>
    <w:rsid w:val="00632EED"/>
    <w:rsid w:val="0063556A"/>
    <w:rsid w:val="00636EFF"/>
    <w:rsid w:val="00650676"/>
    <w:rsid w:val="00651FAE"/>
    <w:rsid w:val="00655BE4"/>
    <w:rsid w:val="00657DA7"/>
    <w:rsid w:val="006637DD"/>
    <w:rsid w:val="00665650"/>
    <w:rsid w:val="006656BA"/>
    <w:rsid w:val="0066799E"/>
    <w:rsid w:val="00672986"/>
    <w:rsid w:val="006749AF"/>
    <w:rsid w:val="00677B87"/>
    <w:rsid w:val="00690A92"/>
    <w:rsid w:val="0069327B"/>
    <w:rsid w:val="00693498"/>
    <w:rsid w:val="006936FB"/>
    <w:rsid w:val="006957FF"/>
    <w:rsid w:val="006A1056"/>
    <w:rsid w:val="006A2600"/>
    <w:rsid w:val="006A44F5"/>
    <w:rsid w:val="006B65F6"/>
    <w:rsid w:val="006C4B02"/>
    <w:rsid w:val="006C4B4D"/>
    <w:rsid w:val="006D6B03"/>
    <w:rsid w:val="006E05DE"/>
    <w:rsid w:val="006E14C4"/>
    <w:rsid w:val="006E190C"/>
    <w:rsid w:val="006E3E9D"/>
    <w:rsid w:val="006F1444"/>
    <w:rsid w:val="006F274B"/>
    <w:rsid w:val="006F2794"/>
    <w:rsid w:val="006F57B8"/>
    <w:rsid w:val="006F7784"/>
    <w:rsid w:val="0070494A"/>
    <w:rsid w:val="007136F8"/>
    <w:rsid w:val="0071387D"/>
    <w:rsid w:val="007164E3"/>
    <w:rsid w:val="00721011"/>
    <w:rsid w:val="00725CCA"/>
    <w:rsid w:val="00727AAF"/>
    <w:rsid w:val="00734F80"/>
    <w:rsid w:val="007352B6"/>
    <w:rsid w:val="00735A98"/>
    <w:rsid w:val="00737DC4"/>
    <w:rsid w:val="0075005D"/>
    <w:rsid w:val="0075315A"/>
    <w:rsid w:val="0076352F"/>
    <w:rsid w:val="007658BD"/>
    <w:rsid w:val="007707F4"/>
    <w:rsid w:val="00775E63"/>
    <w:rsid w:val="007767B9"/>
    <w:rsid w:val="00786413"/>
    <w:rsid w:val="00787273"/>
    <w:rsid w:val="00787AC2"/>
    <w:rsid w:val="007901F8"/>
    <w:rsid w:val="007A13FE"/>
    <w:rsid w:val="007A2137"/>
    <w:rsid w:val="007A21F2"/>
    <w:rsid w:val="007B1C4E"/>
    <w:rsid w:val="007B235C"/>
    <w:rsid w:val="007B31CE"/>
    <w:rsid w:val="007B6363"/>
    <w:rsid w:val="007C0B45"/>
    <w:rsid w:val="007C4678"/>
    <w:rsid w:val="007C539F"/>
    <w:rsid w:val="007C7054"/>
    <w:rsid w:val="007D2FFF"/>
    <w:rsid w:val="007D58FC"/>
    <w:rsid w:val="007D5DBF"/>
    <w:rsid w:val="007D7937"/>
    <w:rsid w:val="007E396D"/>
    <w:rsid w:val="007E51BB"/>
    <w:rsid w:val="007E5D43"/>
    <w:rsid w:val="007E7D2E"/>
    <w:rsid w:val="007F1C69"/>
    <w:rsid w:val="007F7062"/>
    <w:rsid w:val="00805D31"/>
    <w:rsid w:val="008119FE"/>
    <w:rsid w:val="00817447"/>
    <w:rsid w:val="0082408F"/>
    <w:rsid w:val="0082562D"/>
    <w:rsid w:val="008274E1"/>
    <w:rsid w:val="00833FCD"/>
    <w:rsid w:val="00836D8F"/>
    <w:rsid w:val="0084033F"/>
    <w:rsid w:val="008432D6"/>
    <w:rsid w:val="00843E22"/>
    <w:rsid w:val="008455D8"/>
    <w:rsid w:val="00847F79"/>
    <w:rsid w:val="0085278A"/>
    <w:rsid w:val="008566EE"/>
    <w:rsid w:val="0085682C"/>
    <w:rsid w:val="008573EA"/>
    <w:rsid w:val="008622F6"/>
    <w:rsid w:val="00871CCD"/>
    <w:rsid w:val="00875BE8"/>
    <w:rsid w:val="00882702"/>
    <w:rsid w:val="0088636F"/>
    <w:rsid w:val="008877B1"/>
    <w:rsid w:val="00891598"/>
    <w:rsid w:val="008A08EC"/>
    <w:rsid w:val="008A4446"/>
    <w:rsid w:val="008A49C1"/>
    <w:rsid w:val="008A6DCD"/>
    <w:rsid w:val="008A72B7"/>
    <w:rsid w:val="008C094A"/>
    <w:rsid w:val="008C1CEB"/>
    <w:rsid w:val="008C4043"/>
    <w:rsid w:val="008D1AFD"/>
    <w:rsid w:val="008D4BF7"/>
    <w:rsid w:val="008D6EC8"/>
    <w:rsid w:val="008E1D87"/>
    <w:rsid w:val="008E1DC9"/>
    <w:rsid w:val="008E2A64"/>
    <w:rsid w:val="008E6687"/>
    <w:rsid w:val="008F0485"/>
    <w:rsid w:val="008F2CF6"/>
    <w:rsid w:val="008F4C14"/>
    <w:rsid w:val="008F4CD3"/>
    <w:rsid w:val="008F6303"/>
    <w:rsid w:val="008F64B4"/>
    <w:rsid w:val="008F667B"/>
    <w:rsid w:val="00903E85"/>
    <w:rsid w:val="0090493F"/>
    <w:rsid w:val="0090771F"/>
    <w:rsid w:val="00913976"/>
    <w:rsid w:val="009169C0"/>
    <w:rsid w:val="00924810"/>
    <w:rsid w:val="00924A20"/>
    <w:rsid w:val="00925832"/>
    <w:rsid w:val="009258A7"/>
    <w:rsid w:val="00925EA0"/>
    <w:rsid w:val="00931A94"/>
    <w:rsid w:val="00940AEB"/>
    <w:rsid w:val="00946DD9"/>
    <w:rsid w:val="0094733F"/>
    <w:rsid w:val="00947B10"/>
    <w:rsid w:val="00960D4C"/>
    <w:rsid w:val="009627FF"/>
    <w:rsid w:val="00962B4B"/>
    <w:rsid w:val="00971114"/>
    <w:rsid w:val="009715E9"/>
    <w:rsid w:val="00973BCC"/>
    <w:rsid w:val="00980A06"/>
    <w:rsid w:val="00981D61"/>
    <w:rsid w:val="00985533"/>
    <w:rsid w:val="009A1636"/>
    <w:rsid w:val="009B0DCF"/>
    <w:rsid w:val="009B10A7"/>
    <w:rsid w:val="009B2AD2"/>
    <w:rsid w:val="009B4D51"/>
    <w:rsid w:val="009B6C5D"/>
    <w:rsid w:val="009B7587"/>
    <w:rsid w:val="009D0849"/>
    <w:rsid w:val="009D1E8A"/>
    <w:rsid w:val="009D4B16"/>
    <w:rsid w:val="009D6917"/>
    <w:rsid w:val="009D7D1A"/>
    <w:rsid w:val="009E4E2C"/>
    <w:rsid w:val="009F7614"/>
    <w:rsid w:val="00A01633"/>
    <w:rsid w:val="00A03457"/>
    <w:rsid w:val="00A1366C"/>
    <w:rsid w:val="00A15C22"/>
    <w:rsid w:val="00A17519"/>
    <w:rsid w:val="00A21635"/>
    <w:rsid w:val="00A21B97"/>
    <w:rsid w:val="00A23771"/>
    <w:rsid w:val="00A3047B"/>
    <w:rsid w:val="00A30C46"/>
    <w:rsid w:val="00A32B5C"/>
    <w:rsid w:val="00A53937"/>
    <w:rsid w:val="00A55D97"/>
    <w:rsid w:val="00A61D8E"/>
    <w:rsid w:val="00A66FB2"/>
    <w:rsid w:val="00A7074F"/>
    <w:rsid w:val="00A71967"/>
    <w:rsid w:val="00A77DB5"/>
    <w:rsid w:val="00A824CF"/>
    <w:rsid w:val="00A852A2"/>
    <w:rsid w:val="00A87AF7"/>
    <w:rsid w:val="00A95B7A"/>
    <w:rsid w:val="00AA4DDC"/>
    <w:rsid w:val="00AA527D"/>
    <w:rsid w:val="00AA791B"/>
    <w:rsid w:val="00AC2843"/>
    <w:rsid w:val="00AC301D"/>
    <w:rsid w:val="00AD07B9"/>
    <w:rsid w:val="00AD29D7"/>
    <w:rsid w:val="00AD3C86"/>
    <w:rsid w:val="00AD4E63"/>
    <w:rsid w:val="00AD5DCA"/>
    <w:rsid w:val="00AD6E94"/>
    <w:rsid w:val="00AD73F4"/>
    <w:rsid w:val="00AE6F01"/>
    <w:rsid w:val="00AF1B07"/>
    <w:rsid w:val="00AF31FB"/>
    <w:rsid w:val="00B10B4B"/>
    <w:rsid w:val="00B113FB"/>
    <w:rsid w:val="00B2030C"/>
    <w:rsid w:val="00B241EF"/>
    <w:rsid w:val="00B359FB"/>
    <w:rsid w:val="00B366C6"/>
    <w:rsid w:val="00B40BB7"/>
    <w:rsid w:val="00B44E78"/>
    <w:rsid w:val="00B45DF9"/>
    <w:rsid w:val="00B477A9"/>
    <w:rsid w:val="00B51327"/>
    <w:rsid w:val="00B524E9"/>
    <w:rsid w:val="00B6067B"/>
    <w:rsid w:val="00B6119E"/>
    <w:rsid w:val="00B61F67"/>
    <w:rsid w:val="00B67602"/>
    <w:rsid w:val="00B72ACF"/>
    <w:rsid w:val="00B76FB0"/>
    <w:rsid w:val="00B77E73"/>
    <w:rsid w:val="00B81140"/>
    <w:rsid w:val="00B81313"/>
    <w:rsid w:val="00B82409"/>
    <w:rsid w:val="00B83143"/>
    <w:rsid w:val="00B843F8"/>
    <w:rsid w:val="00B930C4"/>
    <w:rsid w:val="00B93153"/>
    <w:rsid w:val="00B95613"/>
    <w:rsid w:val="00BA55F1"/>
    <w:rsid w:val="00BA75C7"/>
    <w:rsid w:val="00BC0DB9"/>
    <w:rsid w:val="00BC299F"/>
    <w:rsid w:val="00BC2B7D"/>
    <w:rsid w:val="00BC57EA"/>
    <w:rsid w:val="00BC625D"/>
    <w:rsid w:val="00BD3F01"/>
    <w:rsid w:val="00BD655F"/>
    <w:rsid w:val="00BD7D56"/>
    <w:rsid w:val="00BE0FB8"/>
    <w:rsid w:val="00BE154D"/>
    <w:rsid w:val="00BE26F3"/>
    <w:rsid w:val="00BE611A"/>
    <w:rsid w:val="00C1242E"/>
    <w:rsid w:val="00C13DB6"/>
    <w:rsid w:val="00C2207F"/>
    <w:rsid w:val="00C22E93"/>
    <w:rsid w:val="00C24B66"/>
    <w:rsid w:val="00C3131A"/>
    <w:rsid w:val="00C32446"/>
    <w:rsid w:val="00C335BF"/>
    <w:rsid w:val="00C3438B"/>
    <w:rsid w:val="00C3557B"/>
    <w:rsid w:val="00C43DEE"/>
    <w:rsid w:val="00C55F1B"/>
    <w:rsid w:val="00C63905"/>
    <w:rsid w:val="00C81F75"/>
    <w:rsid w:val="00C84339"/>
    <w:rsid w:val="00C900B4"/>
    <w:rsid w:val="00C91832"/>
    <w:rsid w:val="00CA0C96"/>
    <w:rsid w:val="00CA0F92"/>
    <w:rsid w:val="00CA1FF6"/>
    <w:rsid w:val="00CA3A8D"/>
    <w:rsid w:val="00CA402A"/>
    <w:rsid w:val="00CC40DE"/>
    <w:rsid w:val="00CD000D"/>
    <w:rsid w:val="00CD2EC2"/>
    <w:rsid w:val="00CD71EB"/>
    <w:rsid w:val="00CD7FD0"/>
    <w:rsid w:val="00CE28D0"/>
    <w:rsid w:val="00CE2B71"/>
    <w:rsid w:val="00CE45E6"/>
    <w:rsid w:val="00CE6EC7"/>
    <w:rsid w:val="00CE777E"/>
    <w:rsid w:val="00CF5FE6"/>
    <w:rsid w:val="00D07285"/>
    <w:rsid w:val="00D11C0B"/>
    <w:rsid w:val="00D2024A"/>
    <w:rsid w:val="00D2048F"/>
    <w:rsid w:val="00D209B2"/>
    <w:rsid w:val="00D21E4A"/>
    <w:rsid w:val="00D225E8"/>
    <w:rsid w:val="00D26117"/>
    <w:rsid w:val="00D27DFE"/>
    <w:rsid w:val="00D30D49"/>
    <w:rsid w:val="00D30F7B"/>
    <w:rsid w:val="00D34030"/>
    <w:rsid w:val="00D34925"/>
    <w:rsid w:val="00D36576"/>
    <w:rsid w:val="00D40E33"/>
    <w:rsid w:val="00D4722D"/>
    <w:rsid w:val="00D50547"/>
    <w:rsid w:val="00D520F9"/>
    <w:rsid w:val="00D528BF"/>
    <w:rsid w:val="00D52C2E"/>
    <w:rsid w:val="00D5348F"/>
    <w:rsid w:val="00D57E3D"/>
    <w:rsid w:val="00D60BAB"/>
    <w:rsid w:val="00D727E6"/>
    <w:rsid w:val="00D7306C"/>
    <w:rsid w:val="00D733DA"/>
    <w:rsid w:val="00D75398"/>
    <w:rsid w:val="00D76916"/>
    <w:rsid w:val="00D8239B"/>
    <w:rsid w:val="00D84EA3"/>
    <w:rsid w:val="00D90350"/>
    <w:rsid w:val="00D96648"/>
    <w:rsid w:val="00DA097E"/>
    <w:rsid w:val="00DA33ED"/>
    <w:rsid w:val="00DB1333"/>
    <w:rsid w:val="00DB18E5"/>
    <w:rsid w:val="00DB342A"/>
    <w:rsid w:val="00DC6EA7"/>
    <w:rsid w:val="00DD0CA9"/>
    <w:rsid w:val="00DD16E7"/>
    <w:rsid w:val="00DD1803"/>
    <w:rsid w:val="00DD1C68"/>
    <w:rsid w:val="00DD3129"/>
    <w:rsid w:val="00DE5E6B"/>
    <w:rsid w:val="00DF3430"/>
    <w:rsid w:val="00DF6D18"/>
    <w:rsid w:val="00DF7BB8"/>
    <w:rsid w:val="00E0367B"/>
    <w:rsid w:val="00E21202"/>
    <w:rsid w:val="00E23FBE"/>
    <w:rsid w:val="00E30C7C"/>
    <w:rsid w:val="00E30F3B"/>
    <w:rsid w:val="00E401B2"/>
    <w:rsid w:val="00E40FEB"/>
    <w:rsid w:val="00E54B8F"/>
    <w:rsid w:val="00E61111"/>
    <w:rsid w:val="00E61B7A"/>
    <w:rsid w:val="00E62C6F"/>
    <w:rsid w:val="00E63E2A"/>
    <w:rsid w:val="00E71C95"/>
    <w:rsid w:val="00E73A93"/>
    <w:rsid w:val="00E82080"/>
    <w:rsid w:val="00E83E10"/>
    <w:rsid w:val="00E84D2E"/>
    <w:rsid w:val="00E95F0A"/>
    <w:rsid w:val="00EA5DBD"/>
    <w:rsid w:val="00EB1CBA"/>
    <w:rsid w:val="00EB60BF"/>
    <w:rsid w:val="00ED05EA"/>
    <w:rsid w:val="00ED28C6"/>
    <w:rsid w:val="00ED5433"/>
    <w:rsid w:val="00EE4C1D"/>
    <w:rsid w:val="00EE6605"/>
    <w:rsid w:val="00EF38F7"/>
    <w:rsid w:val="00EF5B3A"/>
    <w:rsid w:val="00EF6D86"/>
    <w:rsid w:val="00F041AB"/>
    <w:rsid w:val="00F042C3"/>
    <w:rsid w:val="00F04E7F"/>
    <w:rsid w:val="00F128CD"/>
    <w:rsid w:val="00F12A3C"/>
    <w:rsid w:val="00F202E7"/>
    <w:rsid w:val="00F23378"/>
    <w:rsid w:val="00F235D8"/>
    <w:rsid w:val="00F41E9A"/>
    <w:rsid w:val="00F429F8"/>
    <w:rsid w:val="00F45E15"/>
    <w:rsid w:val="00F46C10"/>
    <w:rsid w:val="00F47E3E"/>
    <w:rsid w:val="00F55611"/>
    <w:rsid w:val="00F70632"/>
    <w:rsid w:val="00F7620D"/>
    <w:rsid w:val="00F82A11"/>
    <w:rsid w:val="00F85E58"/>
    <w:rsid w:val="00F90332"/>
    <w:rsid w:val="00F90A8A"/>
    <w:rsid w:val="00FA0FAF"/>
    <w:rsid w:val="00FC0108"/>
    <w:rsid w:val="00FC359F"/>
    <w:rsid w:val="00FD0235"/>
    <w:rsid w:val="00FD3656"/>
    <w:rsid w:val="00FE2FC6"/>
    <w:rsid w:val="00FF0A22"/>
    <w:rsid w:val="00FF1EAA"/>
    <w:rsid w:val="00FF5819"/>
    <w:rsid w:val="00FF5DE3"/>
    <w:rsid w:val="00FF7456"/>
    <w:rsid w:val="00FF7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4E3"/>
    <w:rPr>
      <w:rFonts w:ascii="Arial" w:hAnsi="Arial"/>
      <w:sz w:val="28"/>
    </w:rPr>
  </w:style>
  <w:style w:type="paragraph" w:styleId="Heading1">
    <w:name w:val="heading 1"/>
    <w:basedOn w:val="Normal"/>
    <w:next w:val="Normal"/>
    <w:link w:val="Heading1Char"/>
    <w:uiPriority w:val="9"/>
    <w:qFormat/>
    <w:rsid w:val="006E3E9D"/>
    <w:pPr>
      <w:keepNext/>
      <w:keepLines/>
      <w:spacing w:before="480" w:after="0"/>
      <w:outlineLvl w:val="0"/>
    </w:pPr>
    <w:rPr>
      <w:rFonts w:eastAsiaTheme="majorEastAsia" w:cstheme="majorBidi"/>
      <w:b/>
      <w:bCs/>
      <w:color w:val="502F92"/>
      <w:sz w:val="56"/>
      <w:szCs w:val="28"/>
    </w:rPr>
  </w:style>
  <w:style w:type="paragraph" w:styleId="Heading2">
    <w:name w:val="heading 2"/>
    <w:basedOn w:val="Normal"/>
    <w:next w:val="Normal"/>
    <w:link w:val="Heading2Char"/>
    <w:uiPriority w:val="9"/>
    <w:unhideWhenUsed/>
    <w:qFormat/>
    <w:rsid w:val="002623CB"/>
    <w:pPr>
      <w:keepNext/>
      <w:keepLines/>
      <w:spacing w:before="40" w:after="0"/>
      <w:outlineLvl w:val="1"/>
    </w:pPr>
    <w:rPr>
      <w:rFonts w:eastAsiaTheme="majorEastAsia" w:cstheme="majorBidi"/>
      <w:b/>
      <w:color w:val="502F92"/>
      <w:sz w:val="40"/>
      <w:szCs w:val="26"/>
    </w:rPr>
  </w:style>
  <w:style w:type="paragraph" w:styleId="Heading3">
    <w:name w:val="heading 3"/>
    <w:basedOn w:val="Normal"/>
    <w:next w:val="Normal"/>
    <w:link w:val="Heading3Char"/>
    <w:uiPriority w:val="9"/>
    <w:unhideWhenUsed/>
    <w:qFormat/>
    <w:rsid w:val="003B4D65"/>
    <w:pPr>
      <w:keepNext/>
      <w:keepLines/>
      <w:spacing w:before="40" w:after="0"/>
      <w:outlineLvl w:val="2"/>
    </w:pPr>
    <w:rPr>
      <w:rFonts w:eastAsiaTheme="majorEastAsia" w:cstheme="majorBidi"/>
      <w:color w:val="FFDB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33A"/>
    <w:pPr>
      <w:ind w:left="720"/>
      <w:contextualSpacing/>
    </w:pPr>
  </w:style>
  <w:style w:type="paragraph" w:styleId="FootnoteText">
    <w:name w:val="footnote text"/>
    <w:aliases w:val="Footnote Text Char2,Footnote Text Char Char1,Footnote Text Char1 Char Char,Footnote Text Char Char Char Char,Footnote Text Char2 Char1 Char Char Char,Footnote Text Char1 Char1 Char1 Char Char Char"/>
    <w:basedOn w:val="Normal"/>
    <w:link w:val="FootnoteTextChar"/>
    <w:uiPriority w:val="99"/>
    <w:unhideWhenUsed/>
    <w:rsid w:val="00A3047B"/>
    <w:pPr>
      <w:spacing w:after="0" w:line="240" w:lineRule="auto"/>
    </w:pPr>
    <w:rPr>
      <w:sz w:val="20"/>
      <w:szCs w:val="20"/>
    </w:rPr>
  </w:style>
  <w:style w:type="character" w:customStyle="1" w:styleId="FootnoteTextChar">
    <w:name w:val="Footnote Text Char"/>
    <w:aliases w:val="Footnote Text Char2 Char,Footnote Text Char Char1 Char,Footnote Text Char1 Char Char Char,Footnote Text Char Char Char Char Char,Footnote Text Char2 Char1 Char Char Char Char,Footnote Text Char1 Char1 Char1 Char Char Char Char"/>
    <w:basedOn w:val="DefaultParagraphFont"/>
    <w:link w:val="FootnoteText"/>
    <w:uiPriority w:val="99"/>
    <w:rsid w:val="00A3047B"/>
    <w:rPr>
      <w:sz w:val="20"/>
      <w:szCs w:val="20"/>
    </w:rPr>
  </w:style>
  <w:style w:type="character" w:styleId="FootnoteReference">
    <w:name w:val="footnote reference"/>
    <w:basedOn w:val="DefaultParagraphFont"/>
    <w:uiPriority w:val="99"/>
    <w:semiHidden/>
    <w:unhideWhenUsed/>
    <w:rsid w:val="00A3047B"/>
    <w:rPr>
      <w:vertAlign w:val="superscript"/>
    </w:rPr>
  </w:style>
  <w:style w:type="table" w:styleId="TableGrid">
    <w:name w:val="Table Grid"/>
    <w:basedOn w:val="TableNormal"/>
    <w:uiPriority w:val="59"/>
    <w:rsid w:val="00A304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047B"/>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A30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47B"/>
    <w:rPr>
      <w:rFonts w:ascii="Tahoma" w:hAnsi="Tahoma" w:cs="Tahoma"/>
      <w:sz w:val="16"/>
      <w:szCs w:val="16"/>
    </w:rPr>
  </w:style>
  <w:style w:type="paragraph" w:customStyle="1" w:styleId="VisionDocumentHeading-subheading">
    <w:name w:val="Vision Document Heading - subheading"/>
    <w:basedOn w:val="Normal"/>
    <w:rsid w:val="008455D8"/>
    <w:pPr>
      <w:suppressAutoHyphens/>
      <w:spacing w:before="320" w:after="280" w:line="240" w:lineRule="auto"/>
      <w:outlineLvl w:val="0"/>
    </w:pPr>
    <w:rPr>
      <w:rFonts w:eastAsia="Times New Roman" w:cs="Arial"/>
      <w:b/>
      <w:bCs/>
      <w:color w:val="99CCFF"/>
      <w:kern w:val="1"/>
      <w:sz w:val="48"/>
      <w:szCs w:val="48"/>
      <w:lang w:eastAsia="ar-SA"/>
    </w:rPr>
  </w:style>
  <w:style w:type="paragraph" w:customStyle="1" w:styleId="visionDocumentHeading-Date">
    <w:name w:val="vision Document Heading - Date"/>
    <w:basedOn w:val="Normal"/>
    <w:rsid w:val="008455D8"/>
    <w:pPr>
      <w:suppressAutoHyphens/>
      <w:spacing w:before="320" w:after="280" w:line="240" w:lineRule="auto"/>
      <w:outlineLvl w:val="0"/>
    </w:pPr>
    <w:rPr>
      <w:rFonts w:eastAsia="Times New Roman" w:cs="Arial"/>
      <w:b/>
      <w:bCs/>
      <w:color w:val="000066"/>
      <w:kern w:val="1"/>
      <w:sz w:val="48"/>
      <w:szCs w:val="48"/>
      <w:lang w:eastAsia="ar-SA"/>
    </w:rPr>
  </w:style>
  <w:style w:type="character" w:customStyle="1" w:styleId="VisionNormaltext">
    <w:name w:val="Vision Normal text"/>
    <w:rsid w:val="00CD71EB"/>
    <w:rPr>
      <w:rFonts w:ascii="Arial" w:hAnsi="Arial" w:cs="Arial"/>
      <w:color w:val="000066"/>
      <w:sz w:val="28"/>
    </w:rPr>
  </w:style>
  <w:style w:type="character" w:customStyle="1" w:styleId="Visiontobeeditted">
    <w:name w:val="Vision to be editted"/>
    <w:rsid w:val="00CD71EB"/>
    <w:rPr>
      <w:rFonts w:ascii="Arial" w:hAnsi="Arial" w:cs="Arial"/>
      <w:b/>
      <w:bCs/>
      <w:color w:val="000066"/>
      <w:sz w:val="28"/>
    </w:rPr>
  </w:style>
  <w:style w:type="character" w:styleId="Hyperlink">
    <w:name w:val="Hyperlink"/>
    <w:basedOn w:val="DefaultParagraphFont"/>
    <w:unhideWhenUsed/>
    <w:rsid w:val="006A44F5"/>
    <w:rPr>
      <w:color w:val="0000FF" w:themeColor="hyperlink"/>
      <w:u w:val="single"/>
    </w:rPr>
  </w:style>
  <w:style w:type="paragraph" w:styleId="Header">
    <w:name w:val="header"/>
    <w:basedOn w:val="Normal"/>
    <w:link w:val="HeaderChar"/>
    <w:uiPriority w:val="99"/>
    <w:unhideWhenUsed/>
    <w:rsid w:val="00F042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2C3"/>
  </w:style>
  <w:style w:type="paragraph" w:styleId="Footer">
    <w:name w:val="footer"/>
    <w:basedOn w:val="Normal"/>
    <w:link w:val="FooterChar"/>
    <w:uiPriority w:val="99"/>
    <w:unhideWhenUsed/>
    <w:rsid w:val="00F04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2C3"/>
  </w:style>
  <w:style w:type="paragraph" w:styleId="EndnoteText">
    <w:name w:val="endnote text"/>
    <w:basedOn w:val="Normal"/>
    <w:link w:val="EndnoteTextChar"/>
    <w:uiPriority w:val="99"/>
    <w:semiHidden/>
    <w:unhideWhenUsed/>
    <w:rsid w:val="003153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53F8"/>
    <w:rPr>
      <w:sz w:val="20"/>
      <w:szCs w:val="20"/>
    </w:rPr>
  </w:style>
  <w:style w:type="character" w:styleId="EndnoteReference">
    <w:name w:val="endnote reference"/>
    <w:basedOn w:val="DefaultParagraphFont"/>
    <w:uiPriority w:val="99"/>
    <w:semiHidden/>
    <w:unhideWhenUsed/>
    <w:rsid w:val="003153F8"/>
    <w:rPr>
      <w:vertAlign w:val="superscript"/>
    </w:rPr>
  </w:style>
  <w:style w:type="character" w:customStyle="1" w:styleId="Heading1Char">
    <w:name w:val="Heading 1 Char"/>
    <w:basedOn w:val="DefaultParagraphFont"/>
    <w:link w:val="Heading1"/>
    <w:uiPriority w:val="9"/>
    <w:rsid w:val="006E3E9D"/>
    <w:rPr>
      <w:rFonts w:ascii="Arial" w:eastAsiaTheme="majorEastAsia" w:hAnsi="Arial" w:cstheme="majorBidi"/>
      <w:b/>
      <w:bCs/>
      <w:color w:val="502F92"/>
      <w:sz w:val="56"/>
      <w:szCs w:val="28"/>
    </w:rPr>
  </w:style>
  <w:style w:type="paragraph" w:styleId="ListBullet2">
    <w:name w:val="List Bullet 2"/>
    <w:basedOn w:val="ListBullet"/>
    <w:uiPriority w:val="99"/>
    <w:rsid w:val="002B7805"/>
    <w:pPr>
      <w:numPr>
        <w:numId w:val="0"/>
      </w:numPr>
      <w:tabs>
        <w:tab w:val="num" w:pos="720"/>
      </w:tabs>
      <w:spacing w:before="120" w:after="120" w:line="480" w:lineRule="auto"/>
      <w:ind w:left="714" w:hanging="363"/>
      <w:contextualSpacing w:val="0"/>
    </w:pPr>
    <w:rPr>
      <w:rFonts w:eastAsia="Times New Roman" w:cs="Times New Roman"/>
      <w:szCs w:val="24"/>
      <w:lang w:val="en-US"/>
    </w:rPr>
  </w:style>
  <w:style w:type="paragraph" w:styleId="ListBullet">
    <w:name w:val="List Bullet"/>
    <w:basedOn w:val="Normal"/>
    <w:uiPriority w:val="99"/>
    <w:semiHidden/>
    <w:unhideWhenUsed/>
    <w:rsid w:val="002B7805"/>
    <w:pPr>
      <w:numPr>
        <w:numId w:val="3"/>
      </w:numPr>
      <w:contextualSpacing/>
    </w:pPr>
  </w:style>
  <w:style w:type="paragraph" w:styleId="NoSpacing">
    <w:name w:val="No Spacing"/>
    <w:uiPriority w:val="99"/>
    <w:qFormat/>
    <w:rsid w:val="005B5C83"/>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C43DEE"/>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C43DEE"/>
    <w:pPr>
      <w:spacing w:after="100"/>
    </w:pPr>
  </w:style>
  <w:style w:type="paragraph" w:styleId="Title">
    <w:name w:val="Title"/>
    <w:basedOn w:val="Normal"/>
    <w:next w:val="Normal"/>
    <w:link w:val="TitleChar"/>
    <w:uiPriority w:val="10"/>
    <w:qFormat/>
    <w:rsid w:val="00C43D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DEE"/>
    <w:rPr>
      <w:rFonts w:asciiTheme="majorHAnsi" w:eastAsiaTheme="majorEastAsia" w:hAnsiTheme="majorHAnsi" w:cstheme="majorBidi"/>
      <w:spacing w:val="-10"/>
      <w:kern w:val="28"/>
      <w:sz w:val="56"/>
      <w:szCs w:val="56"/>
    </w:rPr>
  </w:style>
  <w:style w:type="paragraph" w:customStyle="1" w:styleId="SingleTxt">
    <w:name w:val="__Single Txt"/>
    <w:basedOn w:val="Normal"/>
    <w:rsid w:val="003F587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rPr>
  </w:style>
  <w:style w:type="character" w:customStyle="1" w:styleId="Heading2Char">
    <w:name w:val="Heading 2 Char"/>
    <w:basedOn w:val="DefaultParagraphFont"/>
    <w:link w:val="Heading2"/>
    <w:uiPriority w:val="9"/>
    <w:rsid w:val="002623CB"/>
    <w:rPr>
      <w:rFonts w:ascii="Arial" w:eastAsiaTheme="majorEastAsia" w:hAnsi="Arial" w:cstheme="majorBidi"/>
      <w:b/>
      <w:color w:val="502F92"/>
      <w:sz w:val="40"/>
      <w:szCs w:val="26"/>
    </w:rPr>
  </w:style>
  <w:style w:type="character" w:customStyle="1" w:styleId="Heading3Char">
    <w:name w:val="Heading 3 Char"/>
    <w:basedOn w:val="DefaultParagraphFont"/>
    <w:link w:val="Heading3"/>
    <w:uiPriority w:val="9"/>
    <w:rsid w:val="003B4D65"/>
    <w:rPr>
      <w:rFonts w:ascii="Arial" w:eastAsiaTheme="majorEastAsia" w:hAnsi="Arial" w:cstheme="majorBidi"/>
      <w:color w:val="FFDB00"/>
      <w:sz w:val="28"/>
      <w:szCs w:val="24"/>
    </w:rPr>
  </w:style>
  <w:style w:type="character" w:styleId="Strong">
    <w:name w:val="Strong"/>
    <w:basedOn w:val="DefaultParagraphFont"/>
    <w:uiPriority w:val="22"/>
    <w:qFormat/>
    <w:rsid w:val="007A21F2"/>
    <w:rPr>
      <w:b/>
      <w:bCs/>
    </w:rPr>
  </w:style>
  <w:style w:type="paragraph" w:styleId="NormalWeb">
    <w:name w:val="Normal (Web)"/>
    <w:basedOn w:val="Normal"/>
    <w:uiPriority w:val="99"/>
    <w:unhideWhenUsed/>
    <w:rsid w:val="006F279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91A28"/>
    <w:rPr>
      <w:sz w:val="16"/>
      <w:szCs w:val="16"/>
    </w:rPr>
  </w:style>
  <w:style w:type="paragraph" w:styleId="CommentText">
    <w:name w:val="annotation text"/>
    <w:basedOn w:val="Normal"/>
    <w:link w:val="CommentTextChar"/>
    <w:uiPriority w:val="99"/>
    <w:semiHidden/>
    <w:unhideWhenUsed/>
    <w:rsid w:val="00291A28"/>
    <w:pPr>
      <w:spacing w:line="240" w:lineRule="auto"/>
    </w:pPr>
    <w:rPr>
      <w:sz w:val="20"/>
      <w:szCs w:val="20"/>
    </w:rPr>
  </w:style>
  <w:style w:type="character" w:customStyle="1" w:styleId="CommentTextChar">
    <w:name w:val="Comment Text Char"/>
    <w:basedOn w:val="DefaultParagraphFont"/>
    <w:link w:val="CommentText"/>
    <w:uiPriority w:val="99"/>
    <w:semiHidden/>
    <w:rsid w:val="00291A2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91A28"/>
    <w:rPr>
      <w:b/>
      <w:bCs/>
    </w:rPr>
  </w:style>
  <w:style w:type="character" w:customStyle="1" w:styleId="CommentSubjectChar">
    <w:name w:val="Comment Subject Char"/>
    <w:basedOn w:val="CommentTextChar"/>
    <w:link w:val="CommentSubject"/>
    <w:uiPriority w:val="99"/>
    <w:semiHidden/>
    <w:rsid w:val="00291A28"/>
    <w:rPr>
      <w:rFonts w:ascii="Arial" w:hAnsi="Arial"/>
      <w:b/>
      <w:bCs/>
      <w:sz w:val="20"/>
      <w:szCs w:val="20"/>
    </w:rPr>
  </w:style>
  <w:style w:type="numbering" w:customStyle="1" w:styleId="Style1">
    <w:name w:val="Style1"/>
    <w:uiPriority w:val="99"/>
    <w:rsid w:val="00981D61"/>
    <w:pPr>
      <w:numPr>
        <w:numId w:val="11"/>
      </w:numPr>
    </w:pPr>
  </w:style>
  <w:style w:type="paragraph" w:styleId="TOC2">
    <w:name w:val="toc 2"/>
    <w:basedOn w:val="Normal"/>
    <w:next w:val="Normal"/>
    <w:autoRedefine/>
    <w:uiPriority w:val="39"/>
    <w:unhideWhenUsed/>
    <w:rsid w:val="00924810"/>
    <w:pPr>
      <w:spacing w:after="100"/>
      <w:ind w:left="280"/>
    </w:pPr>
  </w:style>
  <w:style w:type="paragraph" w:styleId="TOC3">
    <w:name w:val="toc 3"/>
    <w:basedOn w:val="Normal"/>
    <w:next w:val="Normal"/>
    <w:autoRedefine/>
    <w:uiPriority w:val="39"/>
    <w:unhideWhenUsed/>
    <w:rsid w:val="00924810"/>
    <w:pPr>
      <w:spacing w:after="100"/>
      <w:ind w:left="560"/>
    </w:pPr>
  </w:style>
  <w:style w:type="paragraph" w:customStyle="1" w:styleId="Pa0">
    <w:name w:val="Pa0"/>
    <w:basedOn w:val="Default"/>
    <w:next w:val="Default"/>
    <w:uiPriority w:val="99"/>
    <w:rsid w:val="00B843F8"/>
    <w:pPr>
      <w:spacing w:line="241" w:lineRule="atLeast"/>
    </w:pPr>
    <w:rPr>
      <w:rFonts w:ascii="Century Gothic" w:hAnsi="Century Gothic" w:cstheme="minorBidi"/>
      <w:color w:val="auto"/>
      <w:lang w:val="en-GB"/>
    </w:rPr>
  </w:style>
  <w:style w:type="paragraph" w:styleId="BodyText">
    <w:name w:val="Body Text"/>
    <w:basedOn w:val="Normal"/>
    <w:link w:val="BodyTextChar"/>
    <w:rsid w:val="00B843F8"/>
    <w:pPr>
      <w:spacing w:after="120" w:line="240" w:lineRule="auto"/>
    </w:pPr>
    <w:rPr>
      <w:rFonts w:ascii="Times New Roman" w:eastAsia="Times New Roman" w:hAnsi="Times New Roman" w:cs="Times New Roman"/>
      <w:sz w:val="20"/>
      <w:szCs w:val="20"/>
      <w:lang w:val="en-US" w:eastAsia="en-GB"/>
    </w:rPr>
  </w:style>
  <w:style w:type="character" w:customStyle="1" w:styleId="BodyTextChar">
    <w:name w:val="Body Text Char"/>
    <w:basedOn w:val="DefaultParagraphFont"/>
    <w:link w:val="BodyText"/>
    <w:rsid w:val="00B843F8"/>
    <w:rPr>
      <w:rFonts w:ascii="Times New Roman" w:eastAsia="Times New Roman" w:hAnsi="Times New Roman" w:cs="Times New Roman"/>
      <w:sz w:val="20"/>
      <w:szCs w:val="20"/>
      <w:lang w:val="en-US" w:eastAsia="en-GB"/>
    </w:rPr>
  </w:style>
  <w:style w:type="paragraph" w:customStyle="1" w:styleId="BLFTableHeading">
    <w:name w:val="BLF Table Heading"/>
    <w:basedOn w:val="Normal"/>
    <w:autoRedefine/>
    <w:qFormat/>
    <w:rsid w:val="00DF3430"/>
    <w:pPr>
      <w:widowControl w:val="0"/>
      <w:autoSpaceDE w:val="0"/>
      <w:autoSpaceDN w:val="0"/>
      <w:adjustRightInd w:val="0"/>
      <w:spacing w:after="0" w:line="240" w:lineRule="auto"/>
      <w:ind w:right="-43"/>
    </w:pPr>
    <w:rPr>
      <w:rFonts w:ascii="Trebuchet MS" w:eastAsia="Times New Roman" w:hAnsi="Trebuchet MS" w:cs="Arial"/>
      <w:b/>
      <w:color w:val="000000"/>
      <w:spacing w:val="-3"/>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4E3"/>
    <w:rPr>
      <w:rFonts w:ascii="Arial" w:hAnsi="Arial"/>
      <w:sz w:val="28"/>
    </w:rPr>
  </w:style>
  <w:style w:type="paragraph" w:styleId="Heading1">
    <w:name w:val="heading 1"/>
    <w:basedOn w:val="Normal"/>
    <w:next w:val="Normal"/>
    <w:link w:val="Heading1Char"/>
    <w:uiPriority w:val="9"/>
    <w:qFormat/>
    <w:rsid w:val="006E3E9D"/>
    <w:pPr>
      <w:keepNext/>
      <w:keepLines/>
      <w:spacing w:before="480" w:after="0"/>
      <w:outlineLvl w:val="0"/>
    </w:pPr>
    <w:rPr>
      <w:rFonts w:eastAsiaTheme="majorEastAsia" w:cstheme="majorBidi"/>
      <w:b/>
      <w:bCs/>
      <w:color w:val="502F92"/>
      <w:sz w:val="56"/>
      <w:szCs w:val="28"/>
    </w:rPr>
  </w:style>
  <w:style w:type="paragraph" w:styleId="Heading2">
    <w:name w:val="heading 2"/>
    <w:basedOn w:val="Normal"/>
    <w:next w:val="Normal"/>
    <w:link w:val="Heading2Char"/>
    <w:uiPriority w:val="9"/>
    <w:unhideWhenUsed/>
    <w:qFormat/>
    <w:rsid w:val="002623CB"/>
    <w:pPr>
      <w:keepNext/>
      <w:keepLines/>
      <w:spacing w:before="40" w:after="0"/>
      <w:outlineLvl w:val="1"/>
    </w:pPr>
    <w:rPr>
      <w:rFonts w:eastAsiaTheme="majorEastAsia" w:cstheme="majorBidi"/>
      <w:b/>
      <w:color w:val="502F92"/>
      <w:sz w:val="40"/>
      <w:szCs w:val="26"/>
    </w:rPr>
  </w:style>
  <w:style w:type="paragraph" w:styleId="Heading3">
    <w:name w:val="heading 3"/>
    <w:basedOn w:val="Normal"/>
    <w:next w:val="Normal"/>
    <w:link w:val="Heading3Char"/>
    <w:uiPriority w:val="9"/>
    <w:unhideWhenUsed/>
    <w:qFormat/>
    <w:rsid w:val="003B4D65"/>
    <w:pPr>
      <w:keepNext/>
      <w:keepLines/>
      <w:spacing w:before="40" w:after="0"/>
      <w:outlineLvl w:val="2"/>
    </w:pPr>
    <w:rPr>
      <w:rFonts w:eastAsiaTheme="majorEastAsia" w:cstheme="majorBidi"/>
      <w:color w:val="FFDB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33A"/>
    <w:pPr>
      <w:ind w:left="720"/>
      <w:contextualSpacing/>
    </w:pPr>
  </w:style>
  <w:style w:type="paragraph" w:styleId="FootnoteText">
    <w:name w:val="footnote text"/>
    <w:aliases w:val="Footnote Text Char2,Footnote Text Char Char1,Footnote Text Char1 Char Char,Footnote Text Char Char Char Char,Footnote Text Char2 Char1 Char Char Char,Footnote Text Char1 Char1 Char1 Char Char Char"/>
    <w:basedOn w:val="Normal"/>
    <w:link w:val="FootnoteTextChar"/>
    <w:uiPriority w:val="99"/>
    <w:unhideWhenUsed/>
    <w:rsid w:val="00A3047B"/>
    <w:pPr>
      <w:spacing w:after="0" w:line="240" w:lineRule="auto"/>
    </w:pPr>
    <w:rPr>
      <w:sz w:val="20"/>
      <w:szCs w:val="20"/>
    </w:rPr>
  </w:style>
  <w:style w:type="character" w:customStyle="1" w:styleId="FootnoteTextChar">
    <w:name w:val="Footnote Text Char"/>
    <w:aliases w:val="Footnote Text Char2 Char,Footnote Text Char Char1 Char,Footnote Text Char1 Char Char Char,Footnote Text Char Char Char Char Char,Footnote Text Char2 Char1 Char Char Char Char,Footnote Text Char1 Char1 Char1 Char Char Char Char"/>
    <w:basedOn w:val="DefaultParagraphFont"/>
    <w:link w:val="FootnoteText"/>
    <w:uiPriority w:val="99"/>
    <w:rsid w:val="00A3047B"/>
    <w:rPr>
      <w:sz w:val="20"/>
      <w:szCs w:val="20"/>
    </w:rPr>
  </w:style>
  <w:style w:type="character" w:styleId="FootnoteReference">
    <w:name w:val="footnote reference"/>
    <w:basedOn w:val="DefaultParagraphFont"/>
    <w:uiPriority w:val="99"/>
    <w:semiHidden/>
    <w:unhideWhenUsed/>
    <w:rsid w:val="00A3047B"/>
    <w:rPr>
      <w:vertAlign w:val="superscript"/>
    </w:rPr>
  </w:style>
  <w:style w:type="table" w:styleId="TableGrid">
    <w:name w:val="Table Grid"/>
    <w:basedOn w:val="TableNormal"/>
    <w:uiPriority w:val="59"/>
    <w:rsid w:val="00A304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047B"/>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A30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47B"/>
    <w:rPr>
      <w:rFonts w:ascii="Tahoma" w:hAnsi="Tahoma" w:cs="Tahoma"/>
      <w:sz w:val="16"/>
      <w:szCs w:val="16"/>
    </w:rPr>
  </w:style>
  <w:style w:type="paragraph" w:customStyle="1" w:styleId="VisionDocumentHeading-subheading">
    <w:name w:val="Vision Document Heading - subheading"/>
    <w:basedOn w:val="Normal"/>
    <w:rsid w:val="008455D8"/>
    <w:pPr>
      <w:suppressAutoHyphens/>
      <w:spacing w:before="320" w:after="280" w:line="240" w:lineRule="auto"/>
      <w:outlineLvl w:val="0"/>
    </w:pPr>
    <w:rPr>
      <w:rFonts w:eastAsia="Times New Roman" w:cs="Arial"/>
      <w:b/>
      <w:bCs/>
      <w:color w:val="99CCFF"/>
      <w:kern w:val="1"/>
      <w:sz w:val="48"/>
      <w:szCs w:val="48"/>
      <w:lang w:eastAsia="ar-SA"/>
    </w:rPr>
  </w:style>
  <w:style w:type="paragraph" w:customStyle="1" w:styleId="visionDocumentHeading-Date">
    <w:name w:val="vision Document Heading - Date"/>
    <w:basedOn w:val="Normal"/>
    <w:rsid w:val="008455D8"/>
    <w:pPr>
      <w:suppressAutoHyphens/>
      <w:spacing w:before="320" w:after="280" w:line="240" w:lineRule="auto"/>
      <w:outlineLvl w:val="0"/>
    </w:pPr>
    <w:rPr>
      <w:rFonts w:eastAsia="Times New Roman" w:cs="Arial"/>
      <w:b/>
      <w:bCs/>
      <w:color w:val="000066"/>
      <w:kern w:val="1"/>
      <w:sz w:val="48"/>
      <w:szCs w:val="48"/>
      <w:lang w:eastAsia="ar-SA"/>
    </w:rPr>
  </w:style>
  <w:style w:type="character" w:customStyle="1" w:styleId="VisionNormaltext">
    <w:name w:val="Vision Normal text"/>
    <w:rsid w:val="00CD71EB"/>
    <w:rPr>
      <w:rFonts w:ascii="Arial" w:hAnsi="Arial" w:cs="Arial"/>
      <w:color w:val="000066"/>
      <w:sz w:val="28"/>
    </w:rPr>
  </w:style>
  <w:style w:type="character" w:customStyle="1" w:styleId="Visiontobeeditted">
    <w:name w:val="Vision to be editted"/>
    <w:rsid w:val="00CD71EB"/>
    <w:rPr>
      <w:rFonts w:ascii="Arial" w:hAnsi="Arial" w:cs="Arial"/>
      <w:b/>
      <w:bCs/>
      <w:color w:val="000066"/>
      <w:sz w:val="28"/>
    </w:rPr>
  </w:style>
  <w:style w:type="character" w:styleId="Hyperlink">
    <w:name w:val="Hyperlink"/>
    <w:basedOn w:val="DefaultParagraphFont"/>
    <w:unhideWhenUsed/>
    <w:rsid w:val="006A44F5"/>
    <w:rPr>
      <w:color w:val="0000FF" w:themeColor="hyperlink"/>
      <w:u w:val="single"/>
    </w:rPr>
  </w:style>
  <w:style w:type="paragraph" w:styleId="Header">
    <w:name w:val="header"/>
    <w:basedOn w:val="Normal"/>
    <w:link w:val="HeaderChar"/>
    <w:uiPriority w:val="99"/>
    <w:unhideWhenUsed/>
    <w:rsid w:val="00F042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2C3"/>
  </w:style>
  <w:style w:type="paragraph" w:styleId="Footer">
    <w:name w:val="footer"/>
    <w:basedOn w:val="Normal"/>
    <w:link w:val="FooterChar"/>
    <w:uiPriority w:val="99"/>
    <w:unhideWhenUsed/>
    <w:rsid w:val="00F04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2C3"/>
  </w:style>
  <w:style w:type="paragraph" w:styleId="EndnoteText">
    <w:name w:val="endnote text"/>
    <w:basedOn w:val="Normal"/>
    <w:link w:val="EndnoteTextChar"/>
    <w:uiPriority w:val="99"/>
    <w:semiHidden/>
    <w:unhideWhenUsed/>
    <w:rsid w:val="003153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53F8"/>
    <w:rPr>
      <w:sz w:val="20"/>
      <w:szCs w:val="20"/>
    </w:rPr>
  </w:style>
  <w:style w:type="character" w:styleId="EndnoteReference">
    <w:name w:val="endnote reference"/>
    <w:basedOn w:val="DefaultParagraphFont"/>
    <w:uiPriority w:val="99"/>
    <w:semiHidden/>
    <w:unhideWhenUsed/>
    <w:rsid w:val="003153F8"/>
    <w:rPr>
      <w:vertAlign w:val="superscript"/>
    </w:rPr>
  </w:style>
  <w:style w:type="character" w:customStyle="1" w:styleId="Heading1Char">
    <w:name w:val="Heading 1 Char"/>
    <w:basedOn w:val="DefaultParagraphFont"/>
    <w:link w:val="Heading1"/>
    <w:uiPriority w:val="9"/>
    <w:rsid w:val="006E3E9D"/>
    <w:rPr>
      <w:rFonts w:ascii="Arial" w:eastAsiaTheme="majorEastAsia" w:hAnsi="Arial" w:cstheme="majorBidi"/>
      <w:b/>
      <w:bCs/>
      <w:color w:val="502F92"/>
      <w:sz w:val="56"/>
      <w:szCs w:val="28"/>
    </w:rPr>
  </w:style>
  <w:style w:type="paragraph" w:styleId="ListBullet2">
    <w:name w:val="List Bullet 2"/>
    <w:basedOn w:val="ListBullet"/>
    <w:uiPriority w:val="99"/>
    <w:rsid w:val="002B7805"/>
    <w:pPr>
      <w:numPr>
        <w:numId w:val="0"/>
      </w:numPr>
      <w:tabs>
        <w:tab w:val="num" w:pos="720"/>
      </w:tabs>
      <w:spacing w:before="120" w:after="120" w:line="480" w:lineRule="auto"/>
      <w:ind w:left="714" w:hanging="363"/>
      <w:contextualSpacing w:val="0"/>
    </w:pPr>
    <w:rPr>
      <w:rFonts w:eastAsia="Times New Roman" w:cs="Times New Roman"/>
      <w:szCs w:val="24"/>
      <w:lang w:val="en-US"/>
    </w:rPr>
  </w:style>
  <w:style w:type="paragraph" w:styleId="ListBullet">
    <w:name w:val="List Bullet"/>
    <w:basedOn w:val="Normal"/>
    <w:uiPriority w:val="99"/>
    <w:semiHidden/>
    <w:unhideWhenUsed/>
    <w:rsid w:val="002B7805"/>
    <w:pPr>
      <w:numPr>
        <w:numId w:val="3"/>
      </w:numPr>
      <w:contextualSpacing/>
    </w:pPr>
  </w:style>
  <w:style w:type="paragraph" w:styleId="NoSpacing">
    <w:name w:val="No Spacing"/>
    <w:uiPriority w:val="99"/>
    <w:qFormat/>
    <w:rsid w:val="005B5C83"/>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C43DEE"/>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C43DEE"/>
    <w:pPr>
      <w:spacing w:after="100"/>
    </w:pPr>
  </w:style>
  <w:style w:type="paragraph" w:styleId="Title">
    <w:name w:val="Title"/>
    <w:basedOn w:val="Normal"/>
    <w:next w:val="Normal"/>
    <w:link w:val="TitleChar"/>
    <w:uiPriority w:val="10"/>
    <w:qFormat/>
    <w:rsid w:val="00C43D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DEE"/>
    <w:rPr>
      <w:rFonts w:asciiTheme="majorHAnsi" w:eastAsiaTheme="majorEastAsia" w:hAnsiTheme="majorHAnsi" w:cstheme="majorBidi"/>
      <w:spacing w:val="-10"/>
      <w:kern w:val="28"/>
      <w:sz w:val="56"/>
      <w:szCs w:val="56"/>
    </w:rPr>
  </w:style>
  <w:style w:type="paragraph" w:customStyle="1" w:styleId="SingleTxt">
    <w:name w:val="__Single Txt"/>
    <w:basedOn w:val="Normal"/>
    <w:rsid w:val="003F587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rPr>
  </w:style>
  <w:style w:type="character" w:customStyle="1" w:styleId="Heading2Char">
    <w:name w:val="Heading 2 Char"/>
    <w:basedOn w:val="DefaultParagraphFont"/>
    <w:link w:val="Heading2"/>
    <w:uiPriority w:val="9"/>
    <w:rsid w:val="002623CB"/>
    <w:rPr>
      <w:rFonts w:ascii="Arial" w:eastAsiaTheme="majorEastAsia" w:hAnsi="Arial" w:cstheme="majorBidi"/>
      <w:b/>
      <w:color w:val="502F92"/>
      <w:sz w:val="40"/>
      <w:szCs w:val="26"/>
    </w:rPr>
  </w:style>
  <w:style w:type="character" w:customStyle="1" w:styleId="Heading3Char">
    <w:name w:val="Heading 3 Char"/>
    <w:basedOn w:val="DefaultParagraphFont"/>
    <w:link w:val="Heading3"/>
    <w:uiPriority w:val="9"/>
    <w:rsid w:val="003B4D65"/>
    <w:rPr>
      <w:rFonts w:ascii="Arial" w:eastAsiaTheme="majorEastAsia" w:hAnsi="Arial" w:cstheme="majorBidi"/>
      <w:color w:val="FFDB00"/>
      <w:sz w:val="28"/>
      <w:szCs w:val="24"/>
    </w:rPr>
  </w:style>
  <w:style w:type="character" w:styleId="Strong">
    <w:name w:val="Strong"/>
    <w:basedOn w:val="DefaultParagraphFont"/>
    <w:uiPriority w:val="22"/>
    <w:qFormat/>
    <w:rsid w:val="007A21F2"/>
    <w:rPr>
      <w:b/>
      <w:bCs/>
    </w:rPr>
  </w:style>
  <w:style w:type="paragraph" w:styleId="NormalWeb">
    <w:name w:val="Normal (Web)"/>
    <w:basedOn w:val="Normal"/>
    <w:uiPriority w:val="99"/>
    <w:unhideWhenUsed/>
    <w:rsid w:val="006F279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91A28"/>
    <w:rPr>
      <w:sz w:val="16"/>
      <w:szCs w:val="16"/>
    </w:rPr>
  </w:style>
  <w:style w:type="paragraph" w:styleId="CommentText">
    <w:name w:val="annotation text"/>
    <w:basedOn w:val="Normal"/>
    <w:link w:val="CommentTextChar"/>
    <w:uiPriority w:val="99"/>
    <w:semiHidden/>
    <w:unhideWhenUsed/>
    <w:rsid w:val="00291A28"/>
    <w:pPr>
      <w:spacing w:line="240" w:lineRule="auto"/>
    </w:pPr>
    <w:rPr>
      <w:sz w:val="20"/>
      <w:szCs w:val="20"/>
    </w:rPr>
  </w:style>
  <w:style w:type="character" w:customStyle="1" w:styleId="CommentTextChar">
    <w:name w:val="Comment Text Char"/>
    <w:basedOn w:val="DefaultParagraphFont"/>
    <w:link w:val="CommentText"/>
    <w:uiPriority w:val="99"/>
    <w:semiHidden/>
    <w:rsid w:val="00291A2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91A28"/>
    <w:rPr>
      <w:b/>
      <w:bCs/>
    </w:rPr>
  </w:style>
  <w:style w:type="character" w:customStyle="1" w:styleId="CommentSubjectChar">
    <w:name w:val="Comment Subject Char"/>
    <w:basedOn w:val="CommentTextChar"/>
    <w:link w:val="CommentSubject"/>
    <w:uiPriority w:val="99"/>
    <w:semiHidden/>
    <w:rsid w:val="00291A28"/>
    <w:rPr>
      <w:rFonts w:ascii="Arial" w:hAnsi="Arial"/>
      <w:b/>
      <w:bCs/>
      <w:sz w:val="20"/>
      <w:szCs w:val="20"/>
    </w:rPr>
  </w:style>
  <w:style w:type="numbering" w:customStyle="1" w:styleId="Style1">
    <w:name w:val="Style1"/>
    <w:uiPriority w:val="99"/>
    <w:rsid w:val="00981D61"/>
    <w:pPr>
      <w:numPr>
        <w:numId w:val="11"/>
      </w:numPr>
    </w:pPr>
  </w:style>
  <w:style w:type="paragraph" w:styleId="TOC2">
    <w:name w:val="toc 2"/>
    <w:basedOn w:val="Normal"/>
    <w:next w:val="Normal"/>
    <w:autoRedefine/>
    <w:uiPriority w:val="39"/>
    <w:unhideWhenUsed/>
    <w:rsid w:val="00924810"/>
    <w:pPr>
      <w:spacing w:after="100"/>
      <w:ind w:left="280"/>
    </w:pPr>
  </w:style>
  <w:style w:type="paragraph" w:styleId="TOC3">
    <w:name w:val="toc 3"/>
    <w:basedOn w:val="Normal"/>
    <w:next w:val="Normal"/>
    <w:autoRedefine/>
    <w:uiPriority w:val="39"/>
    <w:unhideWhenUsed/>
    <w:rsid w:val="00924810"/>
    <w:pPr>
      <w:spacing w:after="100"/>
      <w:ind w:left="560"/>
    </w:pPr>
  </w:style>
  <w:style w:type="paragraph" w:customStyle="1" w:styleId="Pa0">
    <w:name w:val="Pa0"/>
    <w:basedOn w:val="Default"/>
    <w:next w:val="Default"/>
    <w:uiPriority w:val="99"/>
    <w:rsid w:val="00B843F8"/>
    <w:pPr>
      <w:spacing w:line="241" w:lineRule="atLeast"/>
    </w:pPr>
    <w:rPr>
      <w:rFonts w:ascii="Century Gothic" w:hAnsi="Century Gothic" w:cstheme="minorBidi"/>
      <w:color w:val="auto"/>
      <w:lang w:val="en-GB"/>
    </w:rPr>
  </w:style>
  <w:style w:type="paragraph" w:styleId="BodyText">
    <w:name w:val="Body Text"/>
    <w:basedOn w:val="Normal"/>
    <w:link w:val="BodyTextChar"/>
    <w:rsid w:val="00B843F8"/>
    <w:pPr>
      <w:spacing w:after="120" w:line="240" w:lineRule="auto"/>
    </w:pPr>
    <w:rPr>
      <w:rFonts w:ascii="Times New Roman" w:eastAsia="Times New Roman" w:hAnsi="Times New Roman" w:cs="Times New Roman"/>
      <w:sz w:val="20"/>
      <w:szCs w:val="20"/>
      <w:lang w:val="en-US" w:eastAsia="en-GB"/>
    </w:rPr>
  </w:style>
  <w:style w:type="character" w:customStyle="1" w:styleId="BodyTextChar">
    <w:name w:val="Body Text Char"/>
    <w:basedOn w:val="DefaultParagraphFont"/>
    <w:link w:val="BodyText"/>
    <w:rsid w:val="00B843F8"/>
    <w:rPr>
      <w:rFonts w:ascii="Times New Roman" w:eastAsia="Times New Roman" w:hAnsi="Times New Roman" w:cs="Times New Roman"/>
      <w:sz w:val="20"/>
      <w:szCs w:val="20"/>
      <w:lang w:val="en-US" w:eastAsia="en-GB"/>
    </w:rPr>
  </w:style>
  <w:style w:type="paragraph" w:customStyle="1" w:styleId="BLFTableHeading">
    <w:name w:val="BLF Table Heading"/>
    <w:basedOn w:val="Normal"/>
    <w:autoRedefine/>
    <w:qFormat/>
    <w:rsid w:val="00DF3430"/>
    <w:pPr>
      <w:widowControl w:val="0"/>
      <w:autoSpaceDE w:val="0"/>
      <w:autoSpaceDN w:val="0"/>
      <w:adjustRightInd w:val="0"/>
      <w:spacing w:after="0" w:line="240" w:lineRule="auto"/>
      <w:ind w:right="-43"/>
    </w:pPr>
    <w:rPr>
      <w:rFonts w:ascii="Trebuchet MS" w:eastAsia="Times New Roman" w:hAnsi="Trebuchet MS" w:cs="Arial"/>
      <w:b/>
      <w:color w:val="000000"/>
      <w:spacing w:val="-3"/>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9220">
      <w:bodyDiv w:val="1"/>
      <w:marLeft w:val="0"/>
      <w:marRight w:val="0"/>
      <w:marTop w:val="0"/>
      <w:marBottom w:val="0"/>
      <w:divBdr>
        <w:top w:val="none" w:sz="0" w:space="0" w:color="auto"/>
        <w:left w:val="none" w:sz="0" w:space="0" w:color="auto"/>
        <w:bottom w:val="none" w:sz="0" w:space="0" w:color="auto"/>
        <w:right w:val="none" w:sz="0" w:space="0" w:color="auto"/>
      </w:divBdr>
      <w:divsChild>
        <w:div w:id="8236227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5856366">
      <w:bodyDiv w:val="1"/>
      <w:marLeft w:val="0"/>
      <w:marRight w:val="0"/>
      <w:marTop w:val="0"/>
      <w:marBottom w:val="0"/>
      <w:divBdr>
        <w:top w:val="none" w:sz="0" w:space="0" w:color="auto"/>
        <w:left w:val="none" w:sz="0" w:space="0" w:color="auto"/>
        <w:bottom w:val="none" w:sz="0" w:space="0" w:color="auto"/>
        <w:right w:val="none" w:sz="0" w:space="0" w:color="auto"/>
      </w:divBdr>
    </w:div>
    <w:div w:id="133833769">
      <w:bodyDiv w:val="1"/>
      <w:marLeft w:val="0"/>
      <w:marRight w:val="0"/>
      <w:marTop w:val="0"/>
      <w:marBottom w:val="0"/>
      <w:divBdr>
        <w:top w:val="none" w:sz="0" w:space="0" w:color="auto"/>
        <w:left w:val="none" w:sz="0" w:space="0" w:color="auto"/>
        <w:bottom w:val="none" w:sz="0" w:space="0" w:color="auto"/>
        <w:right w:val="none" w:sz="0" w:space="0" w:color="auto"/>
      </w:divBdr>
    </w:div>
    <w:div w:id="214585263">
      <w:bodyDiv w:val="1"/>
      <w:marLeft w:val="0"/>
      <w:marRight w:val="0"/>
      <w:marTop w:val="0"/>
      <w:marBottom w:val="0"/>
      <w:divBdr>
        <w:top w:val="none" w:sz="0" w:space="0" w:color="auto"/>
        <w:left w:val="none" w:sz="0" w:space="0" w:color="auto"/>
        <w:bottom w:val="none" w:sz="0" w:space="0" w:color="auto"/>
        <w:right w:val="none" w:sz="0" w:space="0" w:color="auto"/>
      </w:divBdr>
    </w:div>
    <w:div w:id="249627923">
      <w:bodyDiv w:val="1"/>
      <w:marLeft w:val="0"/>
      <w:marRight w:val="0"/>
      <w:marTop w:val="0"/>
      <w:marBottom w:val="0"/>
      <w:divBdr>
        <w:top w:val="none" w:sz="0" w:space="0" w:color="auto"/>
        <w:left w:val="none" w:sz="0" w:space="0" w:color="auto"/>
        <w:bottom w:val="none" w:sz="0" w:space="0" w:color="auto"/>
        <w:right w:val="none" w:sz="0" w:space="0" w:color="auto"/>
      </w:divBdr>
    </w:div>
    <w:div w:id="272447838">
      <w:bodyDiv w:val="1"/>
      <w:marLeft w:val="0"/>
      <w:marRight w:val="0"/>
      <w:marTop w:val="0"/>
      <w:marBottom w:val="0"/>
      <w:divBdr>
        <w:top w:val="none" w:sz="0" w:space="0" w:color="auto"/>
        <w:left w:val="none" w:sz="0" w:space="0" w:color="auto"/>
        <w:bottom w:val="none" w:sz="0" w:space="0" w:color="auto"/>
        <w:right w:val="none" w:sz="0" w:space="0" w:color="auto"/>
      </w:divBdr>
    </w:div>
    <w:div w:id="305092486">
      <w:bodyDiv w:val="1"/>
      <w:marLeft w:val="0"/>
      <w:marRight w:val="0"/>
      <w:marTop w:val="0"/>
      <w:marBottom w:val="0"/>
      <w:divBdr>
        <w:top w:val="none" w:sz="0" w:space="0" w:color="auto"/>
        <w:left w:val="none" w:sz="0" w:space="0" w:color="auto"/>
        <w:bottom w:val="none" w:sz="0" w:space="0" w:color="auto"/>
        <w:right w:val="none" w:sz="0" w:space="0" w:color="auto"/>
      </w:divBdr>
    </w:div>
    <w:div w:id="437145984">
      <w:bodyDiv w:val="1"/>
      <w:marLeft w:val="0"/>
      <w:marRight w:val="0"/>
      <w:marTop w:val="0"/>
      <w:marBottom w:val="0"/>
      <w:divBdr>
        <w:top w:val="none" w:sz="0" w:space="0" w:color="auto"/>
        <w:left w:val="none" w:sz="0" w:space="0" w:color="auto"/>
        <w:bottom w:val="none" w:sz="0" w:space="0" w:color="auto"/>
        <w:right w:val="none" w:sz="0" w:space="0" w:color="auto"/>
      </w:divBdr>
    </w:div>
    <w:div w:id="502010589">
      <w:bodyDiv w:val="1"/>
      <w:marLeft w:val="0"/>
      <w:marRight w:val="0"/>
      <w:marTop w:val="0"/>
      <w:marBottom w:val="0"/>
      <w:divBdr>
        <w:top w:val="none" w:sz="0" w:space="0" w:color="auto"/>
        <w:left w:val="none" w:sz="0" w:space="0" w:color="auto"/>
        <w:bottom w:val="none" w:sz="0" w:space="0" w:color="auto"/>
        <w:right w:val="none" w:sz="0" w:space="0" w:color="auto"/>
      </w:divBdr>
    </w:div>
    <w:div w:id="503204521">
      <w:bodyDiv w:val="1"/>
      <w:marLeft w:val="0"/>
      <w:marRight w:val="0"/>
      <w:marTop w:val="0"/>
      <w:marBottom w:val="0"/>
      <w:divBdr>
        <w:top w:val="none" w:sz="0" w:space="0" w:color="auto"/>
        <w:left w:val="none" w:sz="0" w:space="0" w:color="auto"/>
        <w:bottom w:val="none" w:sz="0" w:space="0" w:color="auto"/>
        <w:right w:val="none" w:sz="0" w:space="0" w:color="auto"/>
      </w:divBdr>
    </w:div>
    <w:div w:id="521549352">
      <w:bodyDiv w:val="1"/>
      <w:marLeft w:val="0"/>
      <w:marRight w:val="0"/>
      <w:marTop w:val="0"/>
      <w:marBottom w:val="0"/>
      <w:divBdr>
        <w:top w:val="none" w:sz="0" w:space="0" w:color="auto"/>
        <w:left w:val="none" w:sz="0" w:space="0" w:color="auto"/>
        <w:bottom w:val="none" w:sz="0" w:space="0" w:color="auto"/>
        <w:right w:val="none" w:sz="0" w:space="0" w:color="auto"/>
      </w:divBdr>
    </w:div>
    <w:div w:id="631400233">
      <w:bodyDiv w:val="1"/>
      <w:marLeft w:val="0"/>
      <w:marRight w:val="0"/>
      <w:marTop w:val="0"/>
      <w:marBottom w:val="0"/>
      <w:divBdr>
        <w:top w:val="none" w:sz="0" w:space="0" w:color="auto"/>
        <w:left w:val="none" w:sz="0" w:space="0" w:color="auto"/>
        <w:bottom w:val="none" w:sz="0" w:space="0" w:color="auto"/>
        <w:right w:val="none" w:sz="0" w:space="0" w:color="auto"/>
      </w:divBdr>
      <w:divsChild>
        <w:div w:id="616302376">
          <w:blockQuote w:val="1"/>
          <w:marLeft w:val="0"/>
          <w:marRight w:val="0"/>
          <w:marTop w:val="0"/>
          <w:marBottom w:val="0"/>
          <w:divBdr>
            <w:top w:val="none" w:sz="0" w:space="0" w:color="auto"/>
            <w:left w:val="none" w:sz="0" w:space="0" w:color="auto"/>
            <w:bottom w:val="none" w:sz="0" w:space="0" w:color="auto"/>
            <w:right w:val="none" w:sz="0" w:space="0" w:color="auto"/>
          </w:divBdr>
        </w:div>
        <w:div w:id="8021922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32104970">
      <w:bodyDiv w:val="1"/>
      <w:marLeft w:val="0"/>
      <w:marRight w:val="0"/>
      <w:marTop w:val="0"/>
      <w:marBottom w:val="0"/>
      <w:divBdr>
        <w:top w:val="none" w:sz="0" w:space="0" w:color="auto"/>
        <w:left w:val="none" w:sz="0" w:space="0" w:color="auto"/>
        <w:bottom w:val="none" w:sz="0" w:space="0" w:color="auto"/>
        <w:right w:val="none" w:sz="0" w:space="0" w:color="auto"/>
      </w:divBdr>
    </w:div>
    <w:div w:id="683017718">
      <w:bodyDiv w:val="1"/>
      <w:marLeft w:val="0"/>
      <w:marRight w:val="0"/>
      <w:marTop w:val="0"/>
      <w:marBottom w:val="0"/>
      <w:divBdr>
        <w:top w:val="none" w:sz="0" w:space="0" w:color="auto"/>
        <w:left w:val="none" w:sz="0" w:space="0" w:color="auto"/>
        <w:bottom w:val="none" w:sz="0" w:space="0" w:color="auto"/>
        <w:right w:val="none" w:sz="0" w:space="0" w:color="auto"/>
      </w:divBdr>
    </w:div>
    <w:div w:id="710767105">
      <w:bodyDiv w:val="1"/>
      <w:marLeft w:val="0"/>
      <w:marRight w:val="0"/>
      <w:marTop w:val="0"/>
      <w:marBottom w:val="0"/>
      <w:divBdr>
        <w:top w:val="none" w:sz="0" w:space="0" w:color="auto"/>
        <w:left w:val="none" w:sz="0" w:space="0" w:color="auto"/>
        <w:bottom w:val="none" w:sz="0" w:space="0" w:color="auto"/>
        <w:right w:val="none" w:sz="0" w:space="0" w:color="auto"/>
      </w:divBdr>
    </w:div>
    <w:div w:id="812068554">
      <w:bodyDiv w:val="1"/>
      <w:marLeft w:val="0"/>
      <w:marRight w:val="0"/>
      <w:marTop w:val="0"/>
      <w:marBottom w:val="0"/>
      <w:divBdr>
        <w:top w:val="none" w:sz="0" w:space="0" w:color="auto"/>
        <w:left w:val="none" w:sz="0" w:space="0" w:color="auto"/>
        <w:bottom w:val="none" w:sz="0" w:space="0" w:color="auto"/>
        <w:right w:val="none" w:sz="0" w:space="0" w:color="auto"/>
      </w:divBdr>
    </w:div>
    <w:div w:id="862479589">
      <w:bodyDiv w:val="1"/>
      <w:marLeft w:val="0"/>
      <w:marRight w:val="0"/>
      <w:marTop w:val="0"/>
      <w:marBottom w:val="0"/>
      <w:divBdr>
        <w:top w:val="none" w:sz="0" w:space="0" w:color="auto"/>
        <w:left w:val="none" w:sz="0" w:space="0" w:color="auto"/>
        <w:bottom w:val="none" w:sz="0" w:space="0" w:color="auto"/>
        <w:right w:val="none" w:sz="0" w:space="0" w:color="auto"/>
      </w:divBdr>
    </w:div>
    <w:div w:id="939533873">
      <w:bodyDiv w:val="1"/>
      <w:marLeft w:val="0"/>
      <w:marRight w:val="0"/>
      <w:marTop w:val="0"/>
      <w:marBottom w:val="0"/>
      <w:divBdr>
        <w:top w:val="none" w:sz="0" w:space="0" w:color="auto"/>
        <w:left w:val="none" w:sz="0" w:space="0" w:color="auto"/>
        <w:bottom w:val="none" w:sz="0" w:space="0" w:color="auto"/>
        <w:right w:val="none" w:sz="0" w:space="0" w:color="auto"/>
      </w:divBdr>
    </w:div>
    <w:div w:id="945505709">
      <w:bodyDiv w:val="1"/>
      <w:marLeft w:val="0"/>
      <w:marRight w:val="0"/>
      <w:marTop w:val="0"/>
      <w:marBottom w:val="0"/>
      <w:divBdr>
        <w:top w:val="none" w:sz="0" w:space="0" w:color="auto"/>
        <w:left w:val="none" w:sz="0" w:space="0" w:color="auto"/>
        <w:bottom w:val="none" w:sz="0" w:space="0" w:color="auto"/>
        <w:right w:val="none" w:sz="0" w:space="0" w:color="auto"/>
      </w:divBdr>
    </w:div>
    <w:div w:id="987051389">
      <w:bodyDiv w:val="1"/>
      <w:marLeft w:val="0"/>
      <w:marRight w:val="0"/>
      <w:marTop w:val="0"/>
      <w:marBottom w:val="0"/>
      <w:divBdr>
        <w:top w:val="none" w:sz="0" w:space="0" w:color="auto"/>
        <w:left w:val="none" w:sz="0" w:space="0" w:color="auto"/>
        <w:bottom w:val="none" w:sz="0" w:space="0" w:color="auto"/>
        <w:right w:val="none" w:sz="0" w:space="0" w:color="auto"/>
      </w:divBdr>
    </w:div>
    <w:div w:id="1057823488">
      <w:bodyDiv w:val="1"/>
      <w:marLeft w:val="0"/>
      <w:marRight w:val="0"/>
      <w:marTop w:val="0"/>
      <w:marBottom w:val="0"/>
      <w:divBdr>
        <w:top w:val="none" w:sz="0" w:space="0" w:color="auto"/>
        <w:left w:val="none" w:sz="0" w:space="0" w:color="auto"/>
        <w:bottom w:val="none" w:sz="0" w:space="0" w:color="auto"/>
        <w:right w:val="none" w:sz="0" w:space="0" w:color="auto"/>
      </w:divBdr>
    </w:div>
    <w:div w:id="1165627306">
      <w:bodyDiv w:val="1"/>
      <w:marLeft w:val="0"/>
      <w:marRight w:val="0"/>
      <w:marTop w:val="0"/>
      <w:marBottom w:val="0"/>
      <w:divBdr>
        <w:top w:val="none" w:sz="0" w:space="0" w:color="auto"/>
        <w:left w:val="none" w:sz="0" w:space="0" w:color="auto"/>
        <w:bottom w:val="none" w:sz="0" w:space="0" w:color="auto"/>
        <w:right w:val="none" w:sz="0" w:space="0" w:color="auto"/>
      </w:divBdr>
    </w:div>
    <w:div w:id="1168207363">
      <w:bodyDiv w:val="1"/>
      <w:marLeft w:val="0"/>
      <w:marRight w:val="0"/>
      <w:marTop w:val="0"/>
      <w:marBottom w:val="0"/>
      <w:divBdr>
        <w:top w:val="none" w:sz="0" w:space="0" w:color="auto"/>
        <w:left w:val="none" w:sz="0" w:space="0" w:color="auto"/>
        <w:bottom w:val="none" w:sz="0" w:space="0" w:color="auto"/>
        <w:right w:val="none" w:sz="0" w:space="0" w:color="auto"/>
      </w:divBdr>
    </w:div>
    <w:div w:id="1265378632">
      <w:bodyDiv w:val="1"/>
      <w:marLeft w:val="0"/>
      <w:marRight w:val="0"/>
      <w:marTop w:val="0"/>
      <w:marBottom w:val="0"/>
      <w:divBdr>
        <w:top w:val="none" w:sz="0" w:space="0" w:color="auto"/>
        <w:left w:val="none" w:sz="0" w:space="0" w:color="auto"/>
        <w:bottom w:val="none" w:sz="0" w:space="0" w:color="auto"/>
        <w:right w:val="none" w:sz="0" w:space="0" w:color="auto"/>
      </w:divBdr>
    </w:div>
    <w:div w:id="1276521127">
      <w:bodyDiv w:val="1"/>
      <w:marLeft w:val="0"/>
      <w:marRight w:val="0"/>
      <w:marTop w:val="0"/>
      <w:marBottom w:val="0"/>
      <w:divBdr>
        <w:top w:val="none" w:sz="0" w:space="0" w:color="auto"/>
        <w:left w:val="none" w:sz="0" w:space="0" w:color="auto"/>
        <w:bottom w:val="none" w:sz="0" w:space="0" w:color="auto"/>
        <w:right w:val="none" w:sz="0" w:space="0" w:color="auto"/>
      </w:divBdr>
    </w:div>
    <w:div w:id="1293756800">
      <w:bodyDiv w:val="1"/>
      <w:marLeft w:val="0"/>
      <w:marRight w:val="0"/>
      <w:marTop w:val="0"/>
      <w:marBottom w:val="0"/>
      <w:divBdr>
        <w:top w:val="none" w:sz="0" w:space="0" w:color="auto"/>
        <w:left w:val="none" w:sz="0" w:space="0" w:color="auto"/>
        <w:bottom w:val="none" w:sz="0" w:space="0" w:color="auto"/>
        <w:right w:val="none" w:sz="0" w:space="0" w:color="auto"/>
      </w:divBdr>
    </w:div>
    <w:div w:id="1309894785">
      <w:bodyDiv w:val="1"/>
      <w:marLeft w:val="0"/>
      <w:marRight w:val="0"/>
      <w:marTop w:val="0"/>
      <w:marBottom w:val="0"/>
      <w:divBdr>
        <w:top w:val="none" w:sz="0" w:space="0" w:color="auto"/>
        <w:left w:val="none" w:sz="0" w:space="0" w:color="auto"/>
        <w:bottom w:val="none" w:sz="0" w:space="0" w:color="auto"/>
        <w:right w:val="none" w:sz="0" w:space="0" w:color="auto"/>
      </w:divBdr>
    </w:div>
    <w:div w:id="1364018839">
      <w:bodyDiv w:val="1"/>
      <w:marLeft w:val="0"/>
      <w:marRight w:val="0"/>
      <w:marTop w:val="0"/>
      <w:marBottom w:val="0"/>
      <w:divBdr>
        <w:top w:val="none" w:sz="0" w:space="0" w:color="auto"/>
        <w:left w:val="none" w:sz="0" w:space="0" w:color="auto"/>
        <w:bottom w:val="none" w:sz="0" w:space="0" w:color="auto"/>
        <w:right w:val="none" w:sz="0" w:space="0" w:color="auto"/>
      </w:divBdr>
    </w:div>
    <w:div w:id="1501503885">
      <w:bodyDiv w:val="1"/>
      <w:marLeft w:val="0"/>
      <w:marRight w:val="0"/>
      <w:marTop w:val="0"/>
      <w:marBottom w:val="0"/>
      <w:divBdr>
        <w:top w:val="none" w:sz="0" w:space="0" w:color="auto"/>
        <w:left w:val="none" w:sz="0" w:space="0" w:color="auto"/>
        <w:bottom w:val="none" w:sz="0" w:space="0" w:color="auto"/>
        <w:right w:val="none" w:sz="0" w:space="0" w:color="auto"/>
      </w:divBdr>
    </w:div>
    <w:div w:id="1503351660">
      <w:bodyDiv w:val="1"/>
      <w:marLeft w:val="0"/>
      <w:marRight w:val="0"/>
      <w:marTop w:val="0"/>
      <w:marBottom w:val="0"/>
      <w:divBdr>
        <w:top w:val="none" w:sz="0" w:space="0" w:color="auto"/>
        <w:left w:val="none" w:sz="0" w:space="0" w:color="auto"/>
        <w:bottom w:val="none" w:sz="0" w:space="0" w:color="auto"/>
        <w:right w:val="none" w:sz="0" w:space="0" w:color="auto"/>
      </w:divBdr>
    </w:div>
    <w:div w:id="1524437101">
      <w:bodyDiv w:val="1"/>
      <w:marLeft w:val="0"/>
      <w:marRight w:val="0"/>
      <w:marTop w:val="0"/>
      <w:marBottom w:val="0"/>
      <w:divBdr>
        <w:top w:val="none" w:sz="0" w:space="0" w:color="auto"/>
        <w:left w:val="none" w:sz="0" w:space="0" w:color="auto"/>
        <w:bottom w:val="none" w:sz="0" w:space="0" w:color="auto"/>
        <w:right w:val="none" w:sz="0" w:space="0" w:color="auto"/>
      </w:divBdr>
    </w:div>
    <w:div w:id="1572735156">
      <w:bodyDiv w:val="1"/>
      <w:marLeft w:val="0"/>
      <w:marRight w:val="0"/>
      <w:marTop w:val="0"/>
      <w:marBottom w:val="0"/>
      <w:divBdr>
        <w:top w:val="none" w:sz="0" w:space="0" w:color="auto"/>
        <w:left w:val="none" w:sz="0" w:space="0" w:color="auto"/>
        <w:bottom w:val="none" w:sz="0" w:space="0" w:color="auto"/>
        <w:right w:val="none" w:sz="0" w:space="0" w:color="auto"/>
      </w:divBdr>
    </w:div>
    <w:div w:id="1679504026">
      <w:bodyDiv w:val="1"/>
      <w:marLeft w:val="0"/>
      <w:marRight w:val="0"/>
      <w:marTop w:val="0"/>
      <w:marBottom w:val="0"/>
      <w:divBdr>
        <w:top w:val="none" w:sz="0" w:space="0" w:color="auto"/>
        <w:left w:val="none" w:sz="0" w:space="0" w:color="auto"/>
        <w:bottom w:val="none" w:sz="0" w:space="0" w:color="auto"/>
        <w:right w:val="none" w:sz="0" w:space="0" w:color="auto"/>
      </w:divBdr>
    </w:div>
    <w:div w:id="1730688364">
      <w:bodyDiv w:val="1"/>
      <w:marLeft w:val="0"/>
      <w:marRight w:val="0"/>
      <w:marTop w:val="0"/>
      <w:marBottom w:val="0"/>
      <w:divBdr>
        <w:top w:val="none" w:sz="0" w:space="0" w:color="auto"/>
        <w:left w:val="none" w:sz="0" w:space="0" w:color="auto"/>
        <w:bottom w:val="none" w:sz="0" w:space="0" w:color="auto"/>
        <w:right w:val="none" w:sz="0" w:space="0" w:color="auto"/>
      </w:divBdr>
    </w:div>
    <w:div w:id="1775590697">
      <w:bodyDiv w:val="1"/>
      <w:marLeft w:val="0"/>
      <w:marRight w:val="0"/>
      <w:marTop w:val="0"/>
      <w:marBottom w:val="0"/>
      <w:divBdr>
        <w:top w:val="none" w:sz="0" w:space="0" w:color="auto"/>
        <w:left w:val="none" w:sz="0" w:space="0" w:color="auto"/>
        <w:bottom w:val="none" w:sz="0" w:space="0" w:color="auto"/>
        <w:right w:val="none" w:sz="0" w:space="0" w:color="auto"/>
      </w:divBdr>
    </w:div>
    <w:div w:id="1884556885">
      <w:bodyDiv w:val="1"/>
      <w:marLeft w:val="0"/>
      <w:marRight w:val="0"/>
      <w:marTop w:val="0"/>
      <w:marBottom w:val="0"/>
      <w:divBdr>
        <w:top w:val="none" w:sz="0" w:space="0" w:color="auto"/>
        <w:left w:val="none" w:sz="0" w:space="0" w:color="auto"/>
        <w:bottom w:val="none" w:sz="0" w:space="0" w:color="auto"/>
        <w:right w:val="none" w:sz="0" w:space="0" w:color="auto"/>
      </w:divBdr>
      <w:divsChild>
        <w:div w:id="9900623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2620617">
      <w:bodyDiv w:val="1"/>
      <w:marLeft w:val="0"/>
      <w:marRight w:val="0"/>
      <w:marTop w:val="0"/>
      <w:marBottom w:val="0"/>
      <w:divBdr>
        <w:top w:val="none" w:sz="0" w:space="0" w:color="auto"/>
        <w:left w:val="none" w:sz="0" w:space="0" w:color="auto"/>
        <w:bottom w:val="none" w:sz="0" w:space="0" w:color="auto"/>
        <w:right w:val="none" w:sz="0" w:space="0" w:color="auto"/>
      </w:divBdr>
    </w:div>
    <w:div w:id="1956401321">
      <w:bodyDiv w:val="1"/>
      <w:marLeft w:val="0"/>
      <w:marRight w:val="0"/>
      <w:marTop w:val="0"/>
      <w:marBottom w:val="0"/>
      <w:divBdr>
        <w:top w:val="none" w:sz="0" w:space="0" w:color="auto"/>
        <w:left w:val="none" w:sz="0" w:space="0" w:color="auto"/>
        <w:bottom w:val="none" w:sz="0" w:space="0" w:color="auto"/>
        <w:right w:val="none" w:sz="0" w:space="0" w:color="auto"/>
      </w:divBdr>
    </w:div>
    <w:div w:id="20347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fa.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claimingeducation.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uncilfordisabledchildren.org.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llfie.org.uk/audiences/parents/"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llfie.org.uk/audiences/disabled-people-and-organisation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london.gov.uk/about-us/london-assembly/london-assembly-publications/special-educational-needs-and-disability-send-provision-london" TargetMode="External"/><Relationship Id="rId13" Type="http://schemas.openxmlformats.org/officeDocument/2006/relationships/hyperlink" Target="https://www.gov.uk/government/publications/local-area-send-inspections-one-year-on" TargetMode="External"/><Relationship Id="rId18" Type="http://schemas.openxmlformats.org/officeDocument/2006/relationships/hyperlink" Target="https://assets.publishing.service.gov.uk/government/uploads/system/uploads/attachment_data/file/729208/SEN_2018_Text.pdf" TargetMode="External"/><Relationship Id="rId26" Type="http://schemas.openxmlformats.org/officeDocument/2006/relationships/hyperlink" Target="https://view.joomag.com/state-of-education-report-2017/0676372001494577623" TargetMode="External"/><Relationship Id="rId3" Type="http://schemas.openxmlformats.org/officeDocument/2006/relationships/hyperlink" Target="http://www.rofa.org.uk/" TargetMode="External"/><Relationship Id="rId21" Type="http://schemas.openxmlformats.org/officeDocument/2006/relationships/hyperlink" Target="https://assets.publishing.service.gov.uk/government/uploads/system/uploads/attachment_data/file/726741/text_exc1617.pdf" TargetMode="External"/><Relationship Id="rId7" Type="http://schemas.openxmlformats.org/officeDocument/2006/relationships/hyperlink" Target="https://www.allfie.org.uk/uncategorised/knowledge-power-participation-toolkit/" TargetMode="External"/><Relationship Id="rId12" Type="http://schemas.openxmlformats.org/officeDocument/2006/relationships/hyperlink" Target="https://www.allfie.org.uk/uncategorised/legal-guide-right-inclusive-education-english-law/" TargetMode="External"/><Relationship Id="rId17" Type="http://schemas.openxmlformats.org/officeDocument/2006/relationships/hyperlink" Target="https://view.joomag.com/state-of-education-report-2017/0676372001494577623" TargetMode="External"/><Relationship Id="rId25" Type="http://schemas.openxmlformats.org/officeDocument/2006/relationships/hyperlink" Target="https://www.gov.uk/government/publications/local-area-send-inspections-one-year-on" TargetMode="External"/><Relationship Id="rId2" Type="http://schemas.openxmlformats.org/officeDocument/2006/relationships/hyperlink" Target="https://www.allfie.org.uk/definitions/models-of-disability/social-model-disability/" TargetMode="External"/><Relationship Id="rId16" Type="http://schemas.openxmlformats.org/officeDocument/2006/relationships/hyperlink" Target="https://thekeysupport.com/press/children-send-let-system-wide-failings-june-2016/" TargetMode="External"/><Relationship Id="rId20" Type="http://schemas.openxmlformats.org/officeDocument/2006/relationships/hyperlink" Target="https://www.gov.uk/government/publications/local-area-send-inspections-one-year-on" TargetMode="External"/><Relationship Id="rId1" Type="http://schemas.openxmlformats.org/officeDocument/2006/relationships/hyperlink" Target="https://www.allfie.org.uk/article-24-full-text/" TargetMode="External"/><Relationship Id="rId6" Type="http://schemas.openxmlformats.org/officeDocument/2006/relationships/hyperlink" Target="https://www.allfie.org.uk/uncategorised/hear-us-out/" TargetMode="External"/><Relationship Id="rId11" Type="http://schemas.openxmlformats.org/officeDocument/2006/relationships/hyperlink" Target="https://www.ohchr.org/EN/HRBodies/CRPD/Pages/ConventionRightsPersonsWithDisabilities.aspx" TargetMode="External"/><Relationship Id="rId24" Type="http://schemas.openxmlformats.org/officeDocument/2006/relationships/hyperlink" Target="http://thelivedexperience.org/report/" TargetMode="External"/><Relationship Id="rId5" Type="http://schemas.openxmlformats.org/officeDocument/2006/relationships/hyperlink" Target="https://www.allfie.org.uk/wp-content/uploads/2017/12/Pushing-for-Change-Summary.pdf" TargetMode="External"/><Relationship Id="rId15" Type="http://schemas.openxmlformats.org/officeDocument/2006/relationships/hyperlink" Target="https://view.joomag.com/state-of-education-report-2017/0676372001494577623" TargetMode="External"/><Relationship Id="rId23" Type="http://schemas.openxmlformats.org/officeDocument/2006/relationships/hyperlink" Target="https://www.inclusionlondon.org.uk/wp-content/uploads/2015/07/IL_Inequalities-experienced-by-Deaf-and-Disabled-People-Factsheet-20152.pdf" TargetMode="External"/><Relationship Id="rId10" Type="http://schemas.openxmlformats.org/officeDocument/2006/relationships/hyperlink" Target="https://assets.publishing.service.gov.uk/government/uploads/system/uploads/attachment_data/file/729208/SEN_2018_Text.pdf" TargetMode="External"/><Relationship Id="rId19" Type="http://schemas.openxmlformats.org/officeDocument/2006/relationships/hyperlink" Target="https://www.allfie.org.uk/news/briefings/submission-to-the-gla-investigation-into-send-provision-in-london/" TargetMode="External"/><Relationship Id="rId4" Type="http://schemas.openxmlformats.org/officeDocument/2006/relationships/hyperlink" Target="https://www.inclusionlondon.org.uk/campaigns-and-policy/act-now/disabled-peoples-challenge-to-the-next-mayor-of-london/" TargetMode="External"/><Relationship Id="rId9" Type="http://schemas.openxmlformats.org/officeDocument/2006/relationships/hyperlink" Target="http://www.allfie.org.uk/pages/inclusion-now" TargetMode="External"/><Relationship Id="rId14" Type="http://schemas.openxmlformats.org/officeDocument/2006/relationships/hyperlink" Target="https://thekeysupport.com/press/children-send-let-system-wide-failings-june-2016/" TargetMode="External"/><Relationship Id="rId22" Type="http://schemas.openxmlformats.org/officeDocument/2006/relationships/hyperlink" Target="https://www.equalityhumanrights.com/en/publication-download/how-well-uk-performing-disability-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BCC6B-E282-4FF7-8169-8B65D345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7150</Words>
  <Characters>40759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Jess Cahill</cp:lastModifiedBy>
  <cp:revision>4</cp:revision>
  <cp:lastPrinted>2014-03-05T22:04:00Z</cp:lastPrinted>
  <dcterms:created xsi:type="dcterms:W3CDTF">2019-07-08T15:32:00Z</dcterms:created>
  <dcterms:modified xsi:type="dcterms:W3CDTF">2019-07-08T15:33:00Z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