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113B4" w:rsidRDefault="00F113B4" w:rsidP="00E50BFE">
      <w:pPr>
        <w:pStyle w:val="Heading1"/>
        <w:rPr>
          <w:rFonts w:ascii="Calibri" w:hAnsi="Calibri" w:cs="Calibri"/>
          <w:sz w:val="28"/>
          <w:szCs w:val="28"/>
        </w:rPr>
      </w:pPr>
    </w:p>
    <w:p w14:paraId="0A37501D" w14:textId="77777777" w:rsidR="00BB2196" w:rsidRPr="00BB2196" w:rsidRDefault="00BB2196" w:rsidP="00BB2196">
      <w:pPr>
        <w:rPr>
          <w:lang w:eastAsia="en-US"/>
        </w:rPr>
      </w:pPr>
    </w:p>
    <w:p w14:paraId="5DAB6C7B" w14:textId="77777777" w:rsidR="00F113B4" w:rsidRPr="00385834" w:rsidRDefault="00F113B4" w:rsidP="00E50BFE">
      <w:pPr>
        <w:pStyle w:val="Heading1"/>
        <w:rPr>
          <w:rFonts w:ascii="Calibri" w:hAnsi="Calibri" w:cs="Calibri"/>
          <w:sz w:val="28"/>
          <w:szCs w:val="28"/>
        </w:rPr>
      </w:pPr>
    </w:p>
    <w:p w14:paraId="21873885" w14:textId="77777777" w:rsidR="00F113B4" w:rsidRPr="00385834" w:rsidRDefault="00F113B4" w:rsidP="00BB2196">
      <w:pPr>
        <w:pStyle w:val="Heading1"/>
        <w:jc w:val="center"/>
        <w:rPr>
          <w:rFonts w:ascii="Calibri" w:hAnsi="Calibri" w:cs="Calibri"/>
          <w:sz w:val="28"/>
          <w:szCs w:val="28"/>
        </w:rPr>
      </w:pPr>
      <w:r w:rsidRPr="00385834">
        <w:rPr>
          <w:rFonts w:ascii="Calibri" w:hAnsi="Calibri" w:cs="Calibri"/>
          <w:sz w:val="28"/>
          <w:szCs w:val="28"/>
        </w:rPr>
        <w:t>The Alliance for Inclusive Education (ALLFIE)</w:t>
      </w:r>
    </w:p>
    <w:p w14:paraId="7DA92AD9" w14:textId="77777777" w:rsidR="00D714F8" w:rsidRPr="00881D94" w:rsidRDefault="00F113B4" w:rsidP="00881D94">
      <w:pPr>
        <w:jc w:val="center"/>
        <w:rPr>
          <w:rFonts w:ascii="Calibri" w:hAnsi="Calibri"/>
          <w:b/>
          <w:bCs/>
          <w:sz w:val="28"/>
          <w:szCs w:val="28"/>
        </w:rPr>
      </w:pPr>
      <w:r w:rsidRPr="00385834">
        <w:rPr>
          <w:rFonts w:ascii="Calibri" w:hAnsi="Calibri" w:cs="Calibri"/>
          <w:b/>
          <w:sz w:val="28"/>
          <w:szCs w:val="28"/>
        </w:rPr>
        <w:t>is recruit</w:t>
      </w:r>
      <w:r w:rsidR="007E0285">
        <w:rPr>
          <w:rFonts w:ascii="Calibri" w:hAnsi="Calibri" w:cs="Calibri"/>
          <w:b/>
          <w:sz w:val="28"/>
          <w:szCs w:val="28"/>
        </w:rPr>
        <w:t>ing</w:t>
      </w:r>
      <w:r w:rsidRPr="00385834">
        <w:rPr>
          <w:rFonts w:ascii="Calibri" w:hAnsi="Calibri" w:cs="Calibri"/>
          <w:b/>
          <w:sz w:val="28"/>
          <w:szCs w:val="28"/>
        </w:rPr>
        <w:t xml:space="preserve"> a</w:t>
      </w:r>
      <w:r w:rsidR="00E50BFE" w:rsidRPr="00385834">
        <w:rPr>
          <w:rFonts w:ascii="Calibri" w:hAnsi="Calibri" w:cs="Calibri"/>
          <w:b/>
          <w:sz w:val="28"/>
          <w:szCs w:val="28"/>
        </w:rPr>
        <w:t xml:space="preserve"> part</w:t>
      </w:r>
      <w:r w:rsidR="0006473F">
        <w:rPr>
          <w:rFonts w:ascii="Calibri" w:hAnsi="Calibri" w:cs="Calibri"/>
          <w:b/>
          <w:sz w:val="28"/>
          <w:szCs w:val="28"/>
        </w:rPr>
        <w:t>-</w:t>
      </w:r>
      <w:r w:rsidR="00E50BFE" w:rsidRPr="00385834">
        <w:rPr>
          <w:rFonts w:ascii="Calibri" w:hAnsi="Calibri" w:cs="Calibri"/>
          <w:b/>
          <w:sz w:val="28"/>
          <w:szCs w:val="28"/>
        </w:rPr>
        <w:t>time</w:t>
      </w:r>
      <w:r w:rsidRPr="00385834">
        <w:rPr>
          <w:rFonts w:ascii="Calibri" w:hAnsi="Calibri" w:cs="Calibri"/>
          <w:b/>
          <w:sz w:val="28"/>
          <w:szCs w:val="28"/>
        </w:rPr>
        <w:t xml:space="preserve"> </w:t>
      </w:r>
      <w:r w:rsidR="00881D94" w:rsidRPr="00881D94">
        <w:rPr>
          <w:rFonts w:ascii="Calibri" w:hAnsi="Calibri"/>
          <w:b/>
          <w:bCs/>
          <w:sz w:val="28"/>
          <w:szCs w:val="28"/>
        </w:rPr>
        <w:t>Sustainability Programme Officer</w:t>
      </w:r>
    </w:p>
    <w:p w14:paraId="02EB378F" w14:textId="77777777" w:rsidR="00F113B4" w:rsidRPr="00881D94" w:rsidRDefault="00F113B4" w:rsidP="00D714F8">
      <w:pPr>
        <w:jc w:val="both"/>
        <w:rPr>
          <w:rFonts w:ascii="Calibri" w:hAnsi="Calibri" w:cs="Calibri"/>
          <w:b/>
          <w:sz w:val="28"/>
          <w:szCs w:val="28"/>
        </w:rPr>
      </w:pPr>
    </w:p>
    <w:p w14:paraId="6A05A809" w14:textId="77777777" w:rsidR="007F3853" w:rsidRDefault="007F3853" w:rsidP="00BB2196">
      <w:pPr>
        <w:jc w:val="center"/>
        <w:rPr>
          <w:rFonts w:ascii="Calibri" w:hAnsi="Calibri" w:cs="Calibri"/>
          <w:b/>
          <w:sz w:val="28"/>
          <w:szCs w:val="28"/>
        </w:rPr>
      </w:pPr>
    </w:p>
    <w:p w14:paraId="3002380C" w14:textId="77777777" w:rsidR="007F3853" w:rsidRPr="00881D94" w:rsidRDefault="00881D94" w:rsidP="00BB2196">
      <w:pPr>
        <w:ind w:left="-540"/>
        <w:jc w:val="center"/>
        <w:rPr>
          <w:rFonts w:ascii="Calibri" w:hAnsi="Calibri" w:cs="Calibri"/>
          <w:b/>
          <w:bCs/>
          <w:sz w:val="28"/>
          <w:szCs w:val="28"/>
        </w:rPr>
      </w:pPr>
      <w:r w:rsidRPr="00881D94">
        <w:rPr>
          <w:rFonts w:ascii="Calibri" w:hAnsi="Calibri"/>
          <w:b/>
          <w:bCs/>
          <w:sz w:val="28"/>
          <w:szCs w:val="28"/>
        </w:rPr>
        <w:t xml:space="preserve">£35,057 </w:t>
      </w:r>
      <w:r w:rsidR="007F3853" w:rsidRPr="00881D94">
        <w:rPr>
          <w:rFonts w:ascii="Calibri" w:hAnsi="Calibri" w:cs="Calibri"/>
          <w:b/>
          <w:bCs/>
          <w:sz w:val="28"/>
          <w:szCs w:val="28"/>
        </w:rPr>
        <w:t>per annum, pro rata</w:t>
      </w:r>
    </w:p>
    <w:p w14:paraId="53C51ED6" w14:textId="77777777" w:rsidR="007F3853" w:rsidRPr="00792C9C" w:rsidRDefault="007F3853" w:rsidP="00BB2196">
      <w:pPr>
        <w:ind w:left="-540"/>
        <w:jc w:val="center"/>
        <w:rPr>
          <w:rFonts w:ascii="Calibri" w:hAnsi="Calibri" w:cs="Calibri"/>
          <w:b/>
          <w:sz w:val="28"/>
          <w:szCs w:val="28"/>
        </w:rPr>
      </w:pPr>
      <w:r w:rsidRPr="00792C9C">
        <w:rPr>
          <w:rFonts w:ascii="Calibri" w:hAnsi="Calibri" w:cs="Calibri"/>
          <w:b/>
          <w:sz w:val="28"/>
          <w:szCs w:val="28"/>
        </w:rPr>
        <w:t xml:space="preserve">Part-time – </w:t>
      </w:r>
      <w:r w:rsidR="00881D94">
        <w:rPr>
          <w:rFonts w:ascii="Calibri" w:hAnsi="Calibri" w:cs="Calibri"/>
          <w:b/>
          <w:sz w:val="28"/>
          <w:szCs w:val="28"/>
        </w:rPr>
        <w:t>24</w:t>
      </w:r>
      <w:r w:rsidRPr="00792C9C">
        <w:rPr>
          <w:rFonts w:ascii="Calibri" w:hAnsi="Calibri" w:cs="Calibri"/>
          <w:b/>
          <w:sz w:val="28"/>
          <w:szCs w:val="28"/>
        </w:rPr>
        <w:t xml:space="preserve"> hours per week, </w:t>
      </w:r>
      <w:r w:rsidR="00881D94">
        <w:rPr>
          <w:rFonts w:ascii="Calibri" w:hAnsi="Calibri" w:cs="Calibri"/>
          <w:b/>
          <w:sz w:val="28"/>
          <w:szCs w:val="28"/>
        </w:rPr>
        <w:t>2</w:t>
      </w:r>
      <w:r w:rsidRPr="00792C9C">
        <w:rPr>
          <w:rFonts w:ascii="Calibri" w:hAnsi="Calibri" w:cs="Calibri"/>
          <w:b/>
          <w:sz w:val="28"/>
          <w:szCs w:val="28"/>
        </w:rPr>
        <w:t xml:space="preserve"> years fixed term contract</w:t>
      </w:r>
    </w:p>
    <w:p w14:paraId="5A39BBE3" w14:textId="77777777" w:rsidR="007F3853" w:rsidRPr="004327A6" w:rsidRDefault="007F3853" w:rsidP="00D714F8">
      <w:pPr>
        <w:jc w:val="both"/>
        <w:rPr>
          <w:rFonts w:ascii="Calibri" w:hAnsi="Calibri" w:cs="Calibri"/>
          <w:b/>
          <w:sz w:val="28"/>
          <w:szCs w:val="28"/>
        </w:rPr>
      </w:pPr>
    </w:p>
    <w:p w14:paraId="41C8F396" w14:textId="77777777" w:rsidR="0071548C" w:rsidRDefault="0071548C" w:rsidP="00E50BFE">
      <w:pPr>
        <w:ind w:left="-540"/>
        <w:rPr>
          <w:rFonts w:ascii="Calibri" w:hAnsi="Calibri" w:cs="Calibri"/>
          <w:b/>
          <w:bCs/>
          <w:sz w:val="28"/>
          <w:szCs w:val="28"/>
        </w:rPr>
      </w:pPr>
    </w:p>
    <w:p w14:paraId="4ADFF2A7" w14:textId="7FA43F36" w:rsidR="00A86BAC" w:rsidRDefault="2225A71F" w:rsidP="00A86BAC">
      <w:pPr>
        <w:ind w:left="-540"/>
        <w:rPr>
          <w:rFonts w:ascii="Calibri" w:hAnsi="Calibri" w:cs="Calibri"/>
          <w:sz w:val="28"/>
          <w:szCs w:val="28"/>
        </w:rPr>
      </w:pPr>
      <w:r w:rsidRPr="62CE80B5">
        <w:rPr>
          <w:rFonts w:ascii="Calibri" w:hAnsi="Calibri" w:cs="Calibri"/>
          <w:sz w:val="28"/>
          <w:szCs w:val="28"/>
        </w:rPr>
        <w:t xml:space="preserve">We are looking for an experienced </w:t>
      </w:r>
      <w:r w:rsidR="311BAC11" w:rsidRPr="62CE80B5">
        <w:rPr>
          <w:rFonts w:ascii="Calibri" w:hAnsi="Calibri" w:cs="Calibri"/>
          <w:sz w:val="28"/>
          <w:szCs w:val="28"/>
        </w:rPr>
        <w:t>Sustainability P</w:t>
      </w:r>
      <w:r w:rsidR="6E1A57CC" w:rsidRPr="62CE80B5">
        <w:rPr>
          <w:rFonts w:ascii="Calibri" w:hAnsi="Calibri" w:cs="Calibri"/>
          <w:sz w:val="28"/>
          <w:szCs w:val="28"/>
        </w:rPr>
        <w:t xml:space="preserve">rogramme </w:t>
      </w:r>
      <w:r w:rsidR="0E59DC97" w:rsidRPr="62CE80B5">
        <w:rPr>
          <w:rFonts w:ascii="Calibri" w:hAnsi="Calibri" w:cs="Calibri"/>
          <w:sz w:val="28"/>
          <w:szCs w:val="28"/>
        </w:rPr>
        <w:t xml:space="preserve">Officer.  </w:t>
      </w:r>
    </w:p>
    <w:p w14:paraId="72A3D3EC" w14:textId="77777777" w:rsidR="00372196" w:rsidRDefault="00372196" w:rsidP="00A86BAC">
      <w:pPr>
        <w:ind w:left="-540"/>
        <w:rPr>
          <w:rFonts w:ascii="Calibri" w:hAnsi="Calibri" w:cs="Calibri"/>
          <w:sz w:val="28"/>
          <w:szCs w:val="28"/>
        </w:rPr>
      </w:pPr>
    </w:p>
    <w:p w14:paraId="1E0BC4AA" w14:textId="77777777" w:rsidR="00372196" w:rsidRPr="00372196" w:rsidRDefault="00372196" w:rsidP="00372196">
      <w:pPr>
        <w:ind w:left="-540"/>
        <w:jc w:val="both"/>
        <w:rPr>
          <w:rFonts w:ascii="Calibri" w:hAnsi="Calibri"/>
          <w:sz w:val="28"/>
          <w:szCs w:val="28"/>
        </w:rPr>
      </w:pPr>
      <w:r w:rsidRPr="00372196">
        <w:rPr>
          <w:rFonts w:ascii="Calibri" w:hAnsi="Calibri"/>
          <w:sz w:val="28"/>
          <w:szCs w:val="28"/>
        </w:rPr>
        <w:t xml:space="preserve">This is a new role to create a national inclusive education coalition, to set up a Young Disabled people’s parliamentary group, to create a feasibility study and to fundraise to ensure the sustainability of ALLFIE’s work for inclusive education within mainstream settings. Inclusive education is a social justice and human rights issue for all Disabled people. The programme will connect and work across ALLFIE’s different </w:t>
      </w:r>
      <w:hyperlink r:id="rId11">
        <w:r w:rsidRPr="00372196">
          <w:rPr>
            <w:rStyle w:val="Hyperlink"/>
            <w:rFonts w:ascii="Calibri" w:hAnsi="Calibri"/>
            <w:sz w:val="28"/>
            <w:szCs w:val="28"/>
          </w:rPr>
          <w:t>strategic objectives</w:t>
        </w:r>
      </w:hyperlink>
      <w:r w:rsidRPr="00372196">
        <w:rPr>
          <w:rFonts w:ascii="Calibri" w:hAnsi="Calibri"/>
          <w:sz w:val="28"/>
          <w:szCs w:val="28"/>
        </w:rPr>
        <w:t xml:space="preserve"> to support our drive for change. </w:t>
      </w:r>
    </w:p>
    <w:p w14:paraId="29D6B04F" w14:textId="77777777" w:rsidR="00372196" w:rsidRPr="00372196" w:rsidRDefault="00372196" w:rsidP="00372196">
      <w:pPr>
        <w:ind w:left="-540"/>
        <w:jc w:val="both"/>
        <w:rPr>
          <w:rFonts w:ascii="Calibri" w:hAnsi="Calibri" w:cs="Calibri"/>
          <w:sz w:val="28"/>
          <w:szCs w:val="28"/>
        </w:rPr>
      </w:pPr>
      <w:r w:rsidRPr="00372196">
        <w:rPr>
          <w:rFonts w:ascii="Calibri" w:hAnsi="Calibri" w:cs="Calibri"/>
          <w:sz w:val="28"/>
          <w:szCs w:val="28"/>
        </w:rPr>
        <w:t xml:space="preserve"> </w:t>
      </w:r>
    </w:p>
    <w:p w14:paraId="20FA8A02" w14:textId="77777777" w:rsidR="00372196" w:rsidRPr="00372196" w:rsidRDefault="00372196" w:rsidP="00372196">
      <w:pPr>
        <w:ind w:left="-540"/>
        <w:jc w:val="both"/>
        <w:rPr>
          <w:rFonts w:ascii="Calibri" w:hAnsi="Calibri"/>
          <w:sz w:val="28"/>
          <w:szCs w:val="28"/>
        </w:rPr>
      </w:pPr>
      <w:r w:rsidRPr="00372196">
        <w:rPr>
          <w:rFonts w:ascii="Calibri" w:hAnsi="Calibri"/>
          <w:sz w:val="28"/>
          <w:szCs w:val="28"/>
        </w:rPr>
        <w:t xml:space="preserve">The post-holder will share and demonstrate a strong passion for inclusive education, social justice, and human rights issues. The successful candidate will be accountable for our sustainability objective. The role will be focussed on supporting ALLFIE to deliver on our strategic plan to tackle the challenges Disabled people experience in education. They will deliver work that is representative of Disabled People’s voices from an intersectional experience and draw on other intersecting areas that impact on education to bring about change. You will push forward ALLFIE’s work on inclusive education through working across ALLFIE, Disabled People’s Organisations, partners, members, and social justice movements. You will be conscious of ALLFIE’s work to help create trust and collectively build the movement for inclusive education for ALL Disabled people. </w:t>
      </w:r>
    </w:p>
    <w:p w14:paraId="0D0B940D" w14:textId="77777777" w:rsidR="00372196" w:rsidRPr="00372196" w:rsidRDefault="00372196" w:rsidP="00372196">
      <w:pPr>
        <w:ind w:left="-540"/>
        <w:jc w:val="both"/>
        <w:rPr>
          <w:rFonts w:ascii="Calibri" w:hAnsi="Calibri" w:cs="Calibri"/>
          <w:sz w:val="28"/>
          <w:szCs w:val="28"/>
        </w:rPr>
      </w:pPr>
    </w:p>
    <w:p w14:paraId="65EBEBC4" w14:textId="77777777" w:rsidR="00372196" w:rsidRPr="00372196" w:rsidRDefault="00372196" w:rsidP="00372196">
      <w:pPr>
        <w:ind w:left="-540"/>
        <w:jc w:val="both"/>
        <w:rPr>
          <w:rFonts w:ascii="Calibri" w:hAnsi="Calibri"/>
          <w:sz w:val="28"/>
          <w:szCs w:val="28"/>
        </w:rPr>
      </w:pPr>
      <w:r w:rsidRPr="00372196">
        <w:rPr>
          <w:rFonts w:ascii="Calibri" w:hAnsi="Calibri"/>
          <w:sz w:val="28"/>
          <w:szCs w:val="28"/>
        </w:rPr>
        <w:t>This role is an exciting opportunity for someone with strong fundraising and project management skills and a passion for disability justices. This is a demanding and fulfilling role that will give the successful candidate the opportunity to work within a national Disabled People’s Organisation.</w:t>
      </w:r>
    </w:p>
    <w:p w14:paraId="0E27B00A" w14:textId="77777777" w:rsidR="00372196" w:rsidRPr="001A048C" w:rsidRDefault="00372196" w:rsidP="00A86BAC">
      <w:pPr>
        <w:ind w:left="-540"/>
        <w:rPr>
          <w:rFonts w:ascii="Calibri" w:hAnsi="Calibri" w:cs="Calibri"/>
          <w:sz w:val="28"/>
          <w:szCs w:val="28"/>
        </w:rPr>
      </w:pPr>
    </w:p>
    <w:p w14:paraId="60061E4C" w14:textId="77777777" w:rsidR="00493164" w:rsidRDefault="00493164" w:rsidP="00493164">
      <w:pPr>
        <w:rPr>
          <w:rFonts w:ascii="Calibri" w:hAnsi="Calibri" w:cs="Calibri"/>
          <w:sz w:val="28"/>
          <w:szCs w:val="28"/>
        </w:rPr>
      </w:pPr>
    </w:p>
    <w:p w14:paraId="44EAFD9C" w14:textId="77777777" w:rsidR="00493164" w:rsidRDefault="00493164" w:rsidP="007F3853">
      <w:pPr>
        <w:rPr>
          <w:rFonts w:ascii="Calibri" w:hAnsi="Calibri" w:cs="Calibri"/>
          <w:sz w:val="28"/>
          <w:szCs w:val="28"/>
        </w:rPr>
      </w:pPr>
    </w:p>
    <w:p w14:paraId="358C2A5D" w14:textId="77777777" w:rsidR="008E75D8" w:rsidRPr="008E75D8" w:rsidRDefault="008E75D8" w:rsidP="008E75D8">
      <w:pPr>
        <w:ind w:left="-540"/>
        <w:rPr>
          <w:rFonts w:ascii="Calibri" w:hAnsi="Calibri"/>
          <w:sz w:val="28"/>
          <w:szCs w:val="28"/>
          <w:shd w:val="clear" w:color="auto" w:fill="FFFFFF"/>
        </w:rPr>
      </w:pPr>
      <w:r>
        <w:rPr>
          <w:rFonts w:ascii="Calibri" w:hAnsi="Calibri" w:cs="Calibri"/>
          <w:sz w:val="28"/>
          <w:szCs w:val="28"/>
        </w:rPr>
        <w:lastRenderedPageBreak/>
        <w:t xml:space="preserve">The </w:t>
      </w:r>
      <w:r w:rsidRPr="0071548C">
        <w:rPr>
          <w:rFonts w:ascii="Calibri" w:hAnsi="Calibri" w:cs="Calibri"/>
          <w:sz w:val="28"/>
          <w:szCs w:val="28"/>
        </w:rPr>
        <w:t>Alliance for Inclusive Education (</w:t>
      </w:r>
      <w:r w:rsidRPr="0071548C">
        <w:rPr>
          <w:rFonts w:ascii="Calibri" w:hAnsi="Calibri" w:cs="Calibri"/>
          <w:sz w:val="28"/>
          <w:szCs w:val="28"/>
          <w:shd w:val="clear" w:color="auto" w:fill="FFFFFF"/>
        </w:rPr>
        <w:t>ALLFIE)</w:t>
      </w:r>
      <w:r>
        <w:rPr>
          <w:rFonts w:ascii="Calibri" w:hAnsi="Calibri" w:cs="Calibri"/>
          <w:sz w:val="28"/>
          <w:szCs w:val="28"/>
          <w:shd w:val="clear" w:color="auto" w:fill="FFFFFF"/>
        </w:rPr>
        <w:t xml:space="preserve"> has</w:t>
      </w:r>
      <w:r w:rsidRPr="0071548C">
        <w:rPr>
          <w:rFonts w:ascii="Calibri" w:hAnsi="Calibri" w:cs="Calibri"/>
          <w:sz w:val="28"/>
          <w:szCs w:val="28"/>
          <w:shd w:val="clear" w:color="auto" w:fill="FFFFFF"/>
        </w:rPr>
        <w:t xml:space="preserve"> led the lobby for change in inclusive education </w:t>
      </w:r>
      <w:r>
        <w:rPr>
          <w:rFonts w:ascii="Calibri" w:hAnsi="Calibri" w:cs="Calibri"/>
          <w:sz w:val="28"/>
          <w:szCs w:val="28"/>
          <w:shd w:val="clear" w:color="auto" w:fill="FFFFFF"/>
        </w:rPr>
        <w:t xml:space="preserve">for over 30 years, </w:t>
      </w:r>
      <w:r w:rsidRPr="0071548C">
        <w:rPr>
          <w:rFonts w:ascii="Calibri" w:hAnsi="Calibri" w:cs="Calibri"/>
          <w:sz w:val="28"/>
          <w:szCs w:val="28"/>
          <w:shd w:val="clear" w:color="auto" w:fill="FFFFFF"/>
        </w:rPr>
        <w:t xml:space="preserve">as the only </w:t>
      </w:r>
      <w:r>
        <w:rPr>
          <w:rFonts w:ascii="Calibri" w:hAnsi="Calibri" w:cs="Calibri"/>
          <w:sz w:val="28"/>
          <w:szCs w:val="28"/>
          <w:shd w:val="clear" w:color="auto" w:fill="FFFFFF"/>
        </w:rPr>
        <w:t xml:space="preserve">national </w:t>
      </w:r>
      <w:r w:rsidRPr="0071548C">
        <w:rPr>
          <w:rFonts w:ascii="Calibri" w:hAnsi="Calibri" w:cs="Calibri"/>
          <w:sz w:val="28"/>
          <w:szCs w:val="28"/>
          <w:shd w:val="clear" w:color="auto" w:fill="FFFFFF"/>
        </w:rPr>
        <w:t>Disabled people</w:t>
      </w:r>
      <w:r>
        <w:rPr>
          <w:rFonts w:ascii="Calibri" w:hAnsi="Calibri" w:cs="Calibri"/>
          <w:sz w:val="28"/>
          <w:szCs w:val="28"/>
          <w:shd w:val="clear" w:color="auto" w:fill="FFFFFF"/>
        </w:rPr>
        <w:t>’s</w:t>
      </w:r>
      <w:r w:rsidRPr="0071548C">
        <w:rPr>
          <w:rFonts w:ascii="Calibri" w:hAnsi="Calibri" w:cs="Calibri"/>
          <w:sz w:val="28"/>
          <w:szCs w:val="28"/>
          <w:shd w:val="clear" w:color="auto" w:fill="FFFFFF"/>
        </w:rPr>
        <w:t xml:space="preserve"> campaigning organisation working on this issue.</w:t>
      </w:r>
    </w:p>
    <w:p w14:paraId="4B94D5A5" w14:textId="77777777" w:rsidR="008E75D8" w:rsidRDefault="008E75D8" w:rsidP="008E75D8">
      <w:pPr>
        <w:ind w:left="-540"/>
        <w:rPr>
          <w:rFonts w:ascii="Calibri" w:eastAsia="Calibri" w:hAnsi="Calibri" w:cs="Calibri"/>
          <w:sz w:val="28"/>
          <w:szCs w:val="28"/>
        </w:rPr>
      </w:pPr>
    </w:p>
    <w:p w14:paraId="72F51450" w14:textId="77777777" w:rsidR="008E75D8" w:rsidRDefault="008E75D8" w:rsidP="008E75D8">
      <w:pPr>
        <w:ind w:left="-540"/>
        <w:rPr>
          <w:rFonts w:ascii="Arial" w:hAnsi="Arial" w:cs="Arial"/>
          <w:color w:val="444444"/>
          <w:sz w:val="27"/>
          <w:szCs w:val="27"/>
        </w:rPr>
      </w:pPr>
      <w:r w:rsidRPr="4BC8E9C5">
        <w:rPr>
          <w:rFonts w:ascii="Calibri" w:eastAsia="Calibri" w:hAnsi="Calibri" w:cs="Calibri"/>
          <w:sz w:val="28"/>
          <w:szCs w:val="28"/>
        </w:rPr>
        <w:t xml:space="preserve">ALLFIE’s vision is to create an inclusive society, by ensuring inclusive education within mainstream settings for ALL Disabled people. We campaign for ‘a world where inclusive education is a right not a struggle’, and for Disabled pupils and students to be fully included in mainstream education, training and apprenticeships, with </w:t>
      </w:r>
      <w:r w:rsidRPr="4BC8E9C5">
        <w:rPr>
          <w:rFonts w:ascii="Calibri" w:eastAsia="Calibri" w:hAnsi="Calibri" w:cs="Calibri"/>
          <w:b/>
          <w:bCs/>
          <w:sz w:val="28"/>
          <w:szCs w:val="28"/>
        </w:rPr>
        <w:t>all</w:t>
      </w:r>
      <w:r w:rsidRPr="4BC8E9C5">
        <w:rPr>
          <w:rFonts w:ascii="Calibri" w:eastAsia="Calibri" w:hAnsi="Calibri" w:cs="Calibri"/>
          <w:sz w:val="28"/>
          <w:szCs w:val="28"/>
        </w:rPr>
        <w:t xml:space="preserve"> necessary support. We also create the </w:t>
      </w:r>
      <w:hyperlink r:id="rId12">
        <w:r w:rsidRPr="4BC8E9C5">
          <w:rPr>
            <w:rStyle w:val="Hyperlink"/>
            <w:rFonts w:ascii="Calibri" w:eastAsia="Calibri" w:hAnsi="Calibri" w:cs="Calibri"/>
            <w:sz w:val="28"/>
            <w:szCs w:val="28"/>
          </w:rPr>
          <w:t>resources</w:t>
        </w:r>
      </w:hyperlink>
      <w:r w:rsidRPr="4BC8E9C5">
        <w:rPr>
          <w:rFonts w:ascii="Calibri" w:eastAsia="Calibri" w:hAnsi="Calibri" w:cs="Calibri"/>
          <w:sz w:val="28"/>
          <w:szCs w:val="28"/>
        </w:rPr>
        <w:t xml:space="preserve"> that people and organisations need to advocate for inclusive education, training and apprenticeships and to develop good inclusive practice.</w:t>
      </w:r>
    </w:p>
    <w:p w14:paraId="3DEEC669" w14:textId="77777777" w:rsidR="00F113B4" w:rsidRPr="004327A6" w:rsidRDefault="00F113B4" w:rsidP="00CB2974">
      <w:pPr>
        <w:rPr>
          <w:rFonts w:ascii="Calibri" w:hAnsi="Calibri" w:cs="Calibri"/>
          <w:sz w:val="28"/>
          <w:szCs w:val="28"/>
        </w:rPr>
      </w:pPr>
    </w:p>
    <w:p w14:paraId="7E7B321C" w14:textId="77777777" w:rsidR="00F87057" w:rsidRDefault="00493164" w:rsidP="00F87057">
      <w:pPr>
        <w:ind w:left="-540"/>
        <w:rPr>
          <w:rFonts w:ascii="Calibri" w:hAnsi="Calibri" w:cs="Calibri"/>
          <w:bCs/>
          <w:sz w:val="28"/>
          <w:szCs w:val="28"/>
        </w:rPr>
      </w:pPr>
      <w:r w:rsidRPr="00CD0EF7">
        <w:rPr>
          <w:rFonts w:ascii="Calibri" w:hAnsi="Calibri" w:cs="Calibri"/>
          <w:bCs/>
          <w:sz w:val="28"/>
          <w:szCs w:val="32"/>
        </w:rPr>
        <w:t xml:space="preserve">We support flexible working and large aspects of </w:t>
      </w:r>
      <w:r w:rsidR="007F3853" w:rsidRPr="00CD0EF7">
        <w:rPr>
          <w:rFonts w:ascii="Calibri" w:hAnsi="Calibri" w:cs="Calibri"/>
          <w:bCs/>
          <w:sz w:val="28"/>
          <w:szCs w:val="32"/>
        </w:rPr>
        <w:t xml:space="preserve">the role </w:t>
      </w:r>
      <w:r w:rsidRPr="00CD0EF7">
        <w:rPr>
          <w:rFonts w:ascii="Calibri" w:hAnsi="Calibri" w:cs="Calibri"/>
          <w:bCs/>
          <w:sz w:val="28"/>
          <w:szCs w:val="32"/>
        </w:rPr>
        <w:t>could be done remotely, however some travel</w:t>
      </w:r>
      <w:r w:rsidR="00F87057">
        <w:rPr>
          <w:rFonts w:ascii="Calibri" w:hAnsi="Calibri" w:cs="Calibri"/>
          <w:bCs/>
          <w:sz w:val="28"/>
          <w:szCs w:val="32"/>
        </w:rPr>
        <w:t xml:space="preserve"> </w:t>
      </w:r>
      <w:r w:rsidRPr="00CD0EF7">
        <w:rPr>
          <w:rFonts w:ascii="Calibri" w:hAnsi="Calibri" w:cs="Calibri"/>
          <w:bCs/>
          <w:sz w:val="28"/>
          <w:szCs w:val="32"/>
        </w:rPr>
        <w:t xml:space="preserve">to attend face-to -face meetings </w:t>
      </w:r>
      <w:r w:rsidR="00ED3E78" w:rsidRPr="00CD0EF7">
        <w:rPr>
          <w:rFonts w:ascii="Calibri" w:hAnsi="Calibri" w:cs="Calibri"/>
          <w:bCs/>
          <w:sz w:val="28"/>
          <w:szCs w:val="32"/>
        </w:rPr>
        <w:t>will</w:t>
      </w:r>
      <w:r w:rsidRPr="00CD0EF7">
        <w:rPr>
          <w:rFonts w:ascii="Calibri" w:hAnsi="Calibri" w:cs="Calibri"/>
          <w:bCs/>
          <w:sz w:val="28"/>
          <w:szCs w:val="32"/>
        </w:rPr>
        <w:t xml:space="preserve"> be required.</w:t>
      </w:r>
    </w:p>
    <w:p w14:paraId="3656B9AB" w14:textId="77777777" w:rsidR="00F87057" w:rsidRDefault="00F87057" w:rsidP="00F87057">
      <w:pPr>
        <w:ind w:left="-540"/>
        <w:rPr>
          <w:rFonts w:ascii="Calibri" w:hAnsi="Calibri" w:cs="Calibri"/>
          <w:bCs/>
          <w:sz w:val="28"/>
          <w:szCs w:val="28"/>
        </w:rPr>
      </w:pPr>
    </w:p>
    <w:p w14:paraId="2B2FEBB0" w14:textId="1BFAEE43" w:rsidR="001A048C" w:rsidRPr="00F87057" w:rsidRDefault="6ADE309B" w:rsidP="6013A6F7">
      <w:pPr>
        <w:ind w:left="-540"/>
        <w:rPr>
          <w:rFonts w:ascii="Calibri" w:hAnsi="Calibri" w:cs="Calibri"/>
          <w:sz w:val="28"/>
          <w:szCs w:val="28"/>
        </w:rPr>
      </w:pPr>
      <w:r w:rsidRPr="62CE80B5">
        <w:rPr>
          <w:rFonts w:ascii="Calibri" w:hAnsi="Calibri" w:cs="Calibri"/>
          <w:sz w:val="28"/>
          <w:szCs w:val="28"/>
        </w:rPr>
        <w:t xml:space="preserve">ALLFIE is committed to </w:t>
      </w:r>
      <w:r w:rsidR="74E50EE1" w:rsidRPr="62CE80B5">
        <w:rPr>
          <w:rFonts w:ascii="Calibri" w:hAnsi="Calibri" w:cs="Calibri"/>
          <w:sz w:val="28"/>
          <w:szCs w:val="28"/>
        </w:rPr>
        <w:t>centring social</w:t>
      </w:r>
      <w:r w:rsidR="2FDCE913" w:rsidRPr="62CE80B5">
        <w:rPr>
          <w:rFonts w:ascii="Calibri" w:hAnsi="Calibri" w:cs="Calibri"/>
          <w:sz w:val="28"/>
          <w:szCs w:val="28"/>
        </w:rPr>
        <w:t xml:space="preserve"> justice frameworks, social model of disability, </w:t>
      </w:r>
      <w:r w:rsidRPr="62CE80B5">
        <w:rPr>
          <w:rFonts w:ascii="Calibri" w:hAnsi="Calibri" w:cs="Calibri"/>
          <w:sz w:val="28"/>
          <w:szCs w:val="28"/>
        </w:rPr>
        <w:t>intersectionality and human rights</w:t>
      </w:r>
      <w:r w:rsidR="40139785" w:rsidRPr="62CE80B5">
        <w:rPr>
          <w:rFonts w:ascii="Calibri" w:hAnsi="Calibri" w:cs="Calibri"/>
          <w:sz w:val="28"/>
          <w:szCs w:val="28"/>
        </w:rPr>
        <w:t xml:space="preserve"> in our practice</w:t>
      </w:r>
      <w:r w:rsidRPr="62CE80B5">
        <w:rPr>
          <w:rFonts w:ascii="Calibri" w:hAnsi="Calibri" w:cs="Calibri"/>
          <w:sz w:val="28"/>
          <w:szCs w:val="28"/>
        </w:rPr>
        <w:t>. If you are a Disabled person and we need to make any adjustments to our recruitment process to enable you to apply for this role</w:t>
      </w:r>
      <w:r w:rsidR="091EB81F" w:rsidRPr="62CE80B5">
        <w:rPr>
          <w:rFonts w:ascii="Calibri" w:hAnsi="Calibri" w:cs="Calibri"/>
          <w:sz w:val="28"/>
          <w:szCs w:val="28"/>
        </w:rPr>
        <w:t>,</w:t>
      </w:r>
      <w:r w:rsidRPr="62CE80B5">
        <w:rPr>
          <w:rFonts w:ascii="Calibri" w:hAnsi="Calibri" w:cs="Calibri"/>
          <w:sz w:val="28"/>
          <w:szCs w:val="28"/>
        </w:rPr>
        <w:t xml:space="preserve"> please let us know. </w:t>
      </w:r>
    </w:p>
    <w:p w14:paraId="45FB0818" w14:textId="77777777" w:rsidR="00F87057" w:rsidRPr="00385834" w:rsidRDefault="00F87057" w:rsidP="00E50BFE">
      <w:pPr>
        <w:rPr>
          <w:rFonts w:ascii="Calibri" w:hAnsi="Calibri" w:cs="Calibri"/>
          <w:sz w:val="28"/>
          <w:szCs w:val="28"/>
        </w:rPr>
      </w:pPr>
    </w:p>
    <w:p w14:paraId="51C5C5DF" w14:textId="77777777" w:rsidR="00E50BFE" w:rsidRPr="00385834" w:rsidRDefault="00E50BFE" w:rsidP="00886895">
      <w:pPr>
        <w:rPr>
          <w:rFonts w:ascii="Calibri" w:hAnsi="Calibri" w:cs="Calibri"/>
          <w:sz w:val="28"/>
          <w:szCs w:val="28"/>
        </w:rPr>
      </w:pPr>
      <w:r w:rsidRPr="00385834">
        <w:rPr>
          <w:rFonts w:ascii="Calibri" w:hAnsi="Calibri" w:cs="Calibri"/>
          <w:b/>
          <w:sz w:val="28"/>
          <w:szCs w:val="28"/>
        </w:rPr>
        <w:t xml:space="preserve">Responsible to: </w:t>
      </w:r>
      <w:r w:rsidR="00886895" w:rsidRPr="00385834">
        <w:rPr>
          <w:rFonts w:ascii="Calibri" w:hAnsi="Calibri" w:cs="Calibri"/>
          <w:b/>
          <w:sz w:val="28"/>
          <w:szCs w:val="28"/>
        </w:rPr>
        <w:tab/>
      </w:r>
      <w:r w:rsidR="00886895" w:rsidRPr="00385834">
        <w:rPr>
          <w:rFonts w:ascii="Calibri" w:hAnsi="Calibri" w:cs="Calibri"/>
          <w:b/>
          <w:sz w:val="28"/>
          <w:szCs w:val="28"/>
        </w:rPr>
        <w:tab/>
      </w:r>
      <w:r w:rsidRPr="00385834">
        <w:rPr>
          <w:rFonts w:ascii="Calibri" w:hAnsi="Calibri" w:cs="Calibri"/>
          <w:sz w:val="28"/>
          <w:szCs w:val="28"/>
        </w:rPr>
        <w:t>ALLFIE</w:t>
      </w:r>
      <w:r w:rsidR="008A5D38">
        <w:rPr>
          <w:rFonts w:ascii="Calibri" w:hAnsi="Calibri" w:cs="Calibri"/>
          <w:sz w:val="28"/>
          <w:szCs w:val="28"/>
        </w:rPr>
        <w:t>’s</w:t>
      </w:r>
      <w:r w:rsidRPr="00385834">
        <w:rPr>
          <w:rFonts w:ascii="Calibri" w:hAnsi="Calibri" w:cs="Calibri"/>
          <w:sz w:val="28"/>
          <w:szCs w:val="28"/>
        </w:rPr>
        <w:t xml:space="preserve"> Director</w:t>
      </w:r>
    </w:p>
    <w:p w14:paraId="260309C4" w14:textId="77777777" w:rsidR="00E50BFE" w:rsidRPr="00385834" w:rsidRDefault="00E50BFE" w:rsidP="00E50BFE">
      <w:pPr>
        <w:pStyle w:val="NoSpacing"/>
        <w:ind w:left="720" w:hanging="720"/>
        <w:rPr>
          <w:rFonts w:cs="Calibri"/>
          <w:bCs/>
          <w:sz w:val="28"/>
          <w:szCs w:val="28"/>
        </w:rPr>
      </w:pPr>
      <w:r w:rsidRPr="00385834">
        <w:rPr>
          <w:rFonts w:cs="Calibri"/>
          <w:b/>
          <w:sz w:val="28"/>
          <w:szCs w:val="28"/>
        </w:rPr>
        <w:t>Salary:</w:t>
      </w:r>
      <w:r w:rsidRPr="00385834">
        <w:rPr>
          <w:rFonts w:cs="Calibri"/>
          <w:bCs/>
          <w:sz w:val="28"/>
          <w:szCs w:val="28"/>
        </w:rPr>
        <w:t xml:space="preserve"> </w:t>
      </w:r>
      <w:r w:rsidRPr="00385834">
        <w:rPr>
          <w:rFonts w:cs="Calibri"/>
          <w:bCs/>
          <w:sz w:val="28"/>
          <w:szCs w:val="28"/>
        </w:rPr>
        <w:tab/>
      </w:r>
      <w:r w:rsidRPr="00385834">
        <w:rPr>
          <w:rFonts w:cs="Calibri"/>
          <w:bCs/>
          <w:sz w:val="28"/>
          <w:szCs w:val="28"/>
        </w:rPr>
        <w:tab/>
      </w:r>
      <w:r w:rsidRPr="00385834">
        <w:rPr>
          <w:rFonts w:cs="Calibri"/>
          <w:bCs/>
          <w:sz w:val="28"/>
          <w:szCs w:val="28"/>
        </w:rPr>
        <w:tab/>
      </w:r>
      <w:bookmarkStart w:id="0" w:name="_Hlk122006567"/>
      <w:r w:rsidR="00881D94" w:rsidRPr="00881D94">
        <w:rPr>
          <w:rFonts w:eastAsia="Times New Roman"/>
          <w:sz w:val="28"/>
          <w:szCs w:val="28"/>
        </w:rPr>
        <w:t>£35,057</w:t>
      </w:r>
      <w:bookmarkEnd w:id="0"/>
      <w:r w:rsidRPr="00385834">
        <w:rPr>
          <w:rFonts w:cs="Calibri"/>
          <w:bCs/>
          <w:sz w:val="28"/>
          <w:szCs w:val="28"/>
        </w:rPr>
        <w:t>per annum, pro rata</w:t>
      </w:r>
    </w:p>
    <w:p w14:paraId="71D3FC89" w14:textId="77777777" w:rsidR="00E50BFE" w:rsidRPr="00385834" w:rsidRDefault="00E50BFE" w:rsidP="00E50BFE">
      <w:pPr>
        <w:pStyle w:val="NoSpacing"/>
        <w:rPr>
          <w:rFonts w:cs="Calibri"/>
          <w:bCs/>
          <w:sz w:val="28"/>
          <w:szCs w:val="28"/>
        </w:rPr>
      </w:pPr>
      <w:r w:rsidRPr="00385834">
        <w:rPr>
          <w:rFonts w:cs="Calibri"/>
          <w:b/>
          <w:sz w:val="28"/>
          <w:szCs w:val="28"/>
        </w:rPr>
        <w:t>Hours:</w:t>
      </w:r>
      <w:r w:rsidRPr="00385834">
        <w:rPr>
          <w:rFonts w:cs="Calibri"/>
          <w:bCs/>
          <w:sz w:val="28"/>
          <w:szCs w:val="28"/>
        </w:rPr>
        <w:t xml:space="preserve"> </w:t>
      </w:r>
      <w:r w:rsidRPr="00385834">
        <w:rPr>
          <w:rFonts w:cs="Calibri"/>
          <w:bCs/>
          <w:sz w:val="28"/>
          <w:szCs w:val="28"/>
        </w:rPr>
        <w:tab/>
      </w:r>
      <w:r w:rsidRPr="00385834">
        <w:rPr>
          <w:rFonts w:cs="Calibri"/>
          <w:bCs/>
          <w:sz w:val="28"/>
          <w:szCs w:val="28"/>
        </w:rPr>
        <w:tab/>
      </w:r>
      <w:r w:rsidRPr="00385834">
        <w:rPr>
          <w:rFonts w:cs="Calibri"/>
          <w:bCs/>
          <w:sz w:val="28"/>
          <w:szCs w:val="28"/>
        </w:rPr>
        <w:tab/>
      </w:r>
      <w:r w:rsidR="00881D94">
        <w:rPr>
          <w:rFonts w:cs="Calibri"/>
          <w:bCs/>
          <w:sz w:val="28"/>
          <w:szCs w:val="28"/>
        </w:rPr>
        <w:t>24</w:t>
      </w:r>
      <w:r w:rsidRPr="00385834">
        <w:rPr>
          <w:rFonts w:cs="Calibri"/>
          <w:bCs/>
          <w:sz w:val="28"/>
          <w:szCs w:val="28"/>
        </w:rPr>
        <w:t xml:space="preserve"> hours per week</w:t>
      </w:r>
    </w:p>
    <w:p w14:paraId="170A044E" w14:textId="77777777" w:rsidR="00E50BFE" w:rsidRPr="00385834" w:rsidRDefault="00E50BFE" w:rsidP="00E50BFE">
      <w:pPr>
        <w:pStyle w:val="NoSpacing"/>
        <w:ind w:left="2880" w:hanging="2880"/>
        <w:rPr>
          <w:rFonts w:cs="Calibri"/>
          <w:bCs/>
          <w:sz w:val="28"/>
          <w:szCs w:val="28"/>
        </w:rPr>
      </w:pPr>
      <w:r w:rsidRPr="00385834">
        <w:rPr>
          <w:rFonts w:cs="Calibri"/>
          <w:b/>
          <w:sz w:val="28"/>
          <w:szCs w:val="28"/>
        </w:rPr>
        <w:t>Contract length:</w:t>
      </w:r>
      <w:r w:rsidRPr="00385834">
        <w:rPr>
          <w:rFonts w:cs="Calibri"/>
          <w:bCs/>
          <w:sz w:val="28"/>
          <w:szCs w:val="28"/>
        </w:rPr>
        <w:t xml:space="preserve"> </w:t>
      </w:r>
      <w:r w:rsidRPr="00385834">
        <w:rPr>
          <w:rFonts w:cs="Calibri"/>
          <w:bCs/>
          <w:sz w:val="28"/>
          <w:szCs w:val="28"/>
        </w:rPr>
        <w:tab/>
        <w:t xml:space="preserve">Fixed term contract </w:t>
      </w:r>
      <w:r w:rsidR="00D714F8" w:rsidRPr="00385834">
        <w:rPr>
          <w:rFonts w:cs="Calibri"/>
          <w:bCs/>
          <w:sz w:val="28"/>
          <w:szCs w:val="28"/>
        </w:rPr>
        <w:t>-</w:t>
      </w:r>
      <w:r w:rsidRPr="00385834">
        <w:rPr>
          <w:rFonts w:cs="Calibri"/>
          <w:bCs/>
          <w:sz w:val="28"/>
          <w:szCs w:val="28"/>
        </w:rPr>
        <w:t xml:space="preserve"> </w:t>
      </w:r>
      <w:r w:rsidR="00881D94">
        <w:rPr>
          <w:rFonts w:cs="Calibri"/>
          <w:bCs/>
          <w:sz w:val="28"/>
          <w:szCs w:val="28"/>
        </w:rPr>
        <w:t>2</w:t>
      </w:r>
      <w:r w:rsidRPr="00385834">
        <w:rPr>
          <w:rFonts w:cs="Calibri"/>
          <w:bCs/>
          <w:sz w:val="28"/>
          <w:szCs w:val="28"/>
        </w:rPr>
        <w:t xml:space="preserve"> years </w:t>
      </w:r>
    </w:p>
    <w:p w14:paraId="73F44CBF" w14:textId="77777777" w:rsidR="00E50BFE" w:rsidRDefault="00E50BFE" w:rsidP="00E50BFE">
      <w:pPr>
        <w:pStyle w:val="NoSpacing"/>
        <w:rPr>
          <w:rFonts w:cs="Calibri"/>
          <w:bCs/>
          <w:sz w:val="28"/>
          <w:szCs w:val="28"/>
        </w:rPr>
      </w:pPr>
      <w:r w:rsidRPr="00385834">
        <w:rPr>
          <w:rFonts w:cs="Calibri"/>
          <w:b/>
          <w:sz w:val="28"/>
          <w:szCs w:val="28"/>
        </w:rPr>
        <w:t>Annua</w:t>
      </w:r>
      <w:r w:rsidR="00D714F8" w:rsidRPr="00385834">
        <w:rPr>
          <w:rFonts w:cs="Calibri"/>
          <w:b/>
          <w:sz w:val="28"/>
          <w:szCs w:val="28"/>
        </w:rPr>
        <w:t>l</w:t>
      </w:r>
      <w:r w:rsidRPr="00385834">
        <w:rPr>
          <w:rFonts w:cs="Calibri"/>
          <w:b/>
          <w:sz w:val="28"/>
          <w:szCs w:val="28"/>
        </w:rPr>
        <w:t xml:space="preserve"> Leave:</w:t>
      </w:r>
      <w:r w:rsidRPr="00385834">
        <w:rPr>
          <w:rFonts w:cs="Calibri"/>
          <w:bCs/>
          <w:sz w:val="28"/>
          <w:szCs w:val="28"/>
        </w:rPr>
        <w:t xml:space="preserve"> </w:t>
      </w:r>
      <w:r w:rsidRPr="00385834">
        <w:rPr>
          <w:rFonts w:cs="Calibri"/>
          <w:bCs/>
          <w:sz w:val="28"/>
          <w:szCs w:val="28"/>
        </w:rPr>
        <w:tab/>
      </w:r>
      <w:r w:rsidRPr="00385834">
        <w:rPr>
          <w:rFonts w:cs="Calibri"/>
          <w:bCs/>
          <w:sz w:val="28"/>
          <w:szCs w:val="28"/>
        </w:rPr>
        <w:tab/>
        <w:t xml:space="preserve">25 days per year plus </w:t>
      </w:r>
      <w:r w:rsidR="008A5D38">
        <w:rPr>
          <w:rFonts w:cs="Calibri"/>
          <w:bCs/>
          <w:sz w:val="28"/>
          <w:szCs w:val="28"/>
        </w:rPr>
        <w:t>b</w:t>
      </w:r>
      <w:r w:rsidRPr="00385834">
        <w:rPr>
          <w:rFonts w:cs="Calibri"/>
          <w:bCs/>
          <w:sz w:val="28"/>
          <w:szCs w:val="28"/>
        </w:rPr>
        <w:t>ank holidays pro rata</w:t>
      </w:r>
      <w:r w:rsidRPr="00385834">
        <w:rPr>
          <w:rFonts w:cs="Calibri"/>
          <w:bCs/>
          <w:sz w:val="28"/>
          <w:szCs w:val="28"/>
        </w:rPr>
        <w:tab/>
        <w:t xml:space="preserve"> </w:t>
      </w:r>
    </w:p>
    <w:p w14:paraId="4C26AF47" w14:textId="77777777" w:rsidR="00372196" w:rsidRPr="00372196" w:rsidRDefault="00372196" w:rsidP="00372196">
      <w:pPr>
        <w:pStyle w:val="NoSpacing"/>
        <w:ind w:left="-539" w:firstLine="539"/>
        <w:rPr>
          <w:sz w:val="28"/>
          <w:szCs w:val="28"/>
        </w:rPr>
      </w:pPr>
      <w:r w:rsidRPr="00372196">
        <w:rPr>
          <w:b/>
          <w:bCs/>
          <w:sz w:val="28"/>
          <w:szCs w:val="28"/>
        </w:rPr>
        <w:t>Location:</w:t>
      </w:r>
      <w:r>
        <w:tab/>
      </w:r>
      <w:r>
        <w:tab/>
      </w:r>
      <w:r>
        <w:tab/>
      </w:r>
      <w:r w:rsidR="005C137F">
        <w:rPr>
          <w:sz w:val="28"/>
          <w:szCs w:val="28"/>
        </w:rPr>
        <w:t>Hybrid</w:t>
      </w:r>
    </w:p>
    <w:p w14:paraId="049F31CB" w14:textId="77777777" w:rsidR="00372196" w:rsidRPr="00385834" w:rsidRDefault="00372196" w:rsidP="00E50BFE">
      <w:pPr>
        <w:pStyle w:val="NoSpacing"/>
        <w:rPr>
          <w:rFonts w:cs="Calibri"/>
          <w:bCs/>
          <w:sz w:val="28"/>
          <w:szCs w:val="28"/>
        </w:rPr>
      </w:pPr>
    </w:p>
    <w:p w14:paraId="53128261" w14:textId="77777777" w:rsidR="00E50BFE" w:rsidRPr="00385834" w:rsidRDefault="00E50BFE" w:rsidP="00E50BFE">
      <w:pPr>
        <w:spacing w:before="100" w:after="100"/>
        <w:rPr>
          <w:rFonts w:ascii="Calibri" w:hAnsi="Calibri" w:cs="Calibri"/>
          <w:b/>
          <w:bCs/>
          <w:sz w:val="28"/>
          <w:szCs w:val="28"/>
          <w:u w:val="single"/>
        </w:rPr>
      </w:pPr>
    </w:p>
    <w:p w14:paraId="2585A092" w14:textId="77777777" w:rsidR="00E50BFE" w:rsidRPr="00385834" w:rsidRDefault="00E50BFE" w:rsidP="00E50BFE">
      <w:pPr>
        <w:spacing w:before="100" w:after="100"/>
        <w:rPr>
          <w:rFonts w:ascii="Calibri" w:hAnsi="Calibri" w:cs="Calibri"/>
          <w:b/>
          <w:bCs/>
          <w:sz w:val="28"/>
          <w:szCs w:val="28"/>
          <w:u w:val="single"/>
        </w:rPr>
      </w:pPr>
      <w:r w:rsidRPr="00385834">
        <w:rPr>
          <w:rFonts w:ascii="Calibri" w:hAnsi="Calibri" w:cs="Calibri"/>
          <w:b/>
          <w:bCs/>
          <w:sz w:val="28"/>
          <w:szCs w:val="28"/>
          <w:u w:val="single"/>
        </w:rPr>
        <w:t>How to apply</w:t>
      </w:r>
    </w:p>
    <w:p w14:paraId="3A34564D" w14:textId="77777777" w:rsidR="00E50BFE" w:rsidRPr="00385834" w:rsidRDefault="00E50BFE" w:rsidP="00E50BFE">
      <w:pPr>
        <w:spacing w:before="100" w:after="100"/>
        <w:rPr>
          <w:rFonts w:ascii="Calibri" w:hAnsi="Calibri" w:cs="Calibri"/>
          <w:sz w:val="28"/>
          <w:szCs w:val="28"/>
        </w:rPr>
      </w:pPr>
      <w:r w:rsidRPr="00385834">
        <w:rPr>
          <w:rFonts w:ascii="Calibri" w:hAnsi="Calibri" w:cs="Calibri"/>
          <w:sz w:val="28"/>
          <w:szCs w:val="28"/>
        </w:rPr>
        <w:t xml:space="preserve">Please follow the ‘Guidance notes – How to apply’ document.   </w:t>
      </w:r>
    </w:p>
    <w:p w14:paraId="62486C05" w14:textId="77777777" w:rsidR="00E50BFE" w:rsidRPr="00385834" w:rsidRDefault="00E50BFE" w:rsidP="00E50BFE">
      <w:pPr>
        <w:spacing w:before="100" w:after="100"/>
        <w:rPr>
          <w:rFonts w:ascii="Calibri" w:hAnsi="Calibri" w:cs="Calibri"/>
          <w:sz w:val="28"/>
          <w:szCs w:val="28"/>
        </w:rPr>
      </w:pPr>
    </w:p>
    <w:p w14:paraId="59DC7352" w14:textId="77777777" w:rsidR="00E50BFE" w:rsidRPr="00385834" w:rsidRDefault="00E50BFE" w:rsidP="00E50BFE">
      <w:pPr>
        <w:spacing w:before="100" w:after="100"/>
        <w:rPr>
          <w:rFonts w:ascii="Calibri" w:hAnsi="Calibri" w:cs="Calibri"/>
          <w:sz w:val="28"/>
          <w:szCs w:val="28"/>
        </w:rPr>
      </w:pPr>
      <w:r w:rsidRPr="00385834">
        <w:rPr>
          <w:rFonts w:ascii="Calibri" w:hAnsi="Calibri" w:cs="Calibri"/>
          <w:sz w:val="28"/>
          <w:szCs w:val="28"/>
        </w:rPr>
        <w:t xml:space="preserve">Attached is: </w:t>
      </w:r>
    </w:p>
    <w:p w14:paraId="0AD39D70" w14:textId="77777777" w:rsidR="00E50BFE" w:rsidRPr="00385834" w:rsidRDefault="00E50BFE" w:rsidP="00E50BFE">
      <w:pPr>
        <w:numPr>
          <w:ilvl w:val="0"/>
          <w:numId w:val="1"/>
        </w:numPr>
        <w:spacing w:before="100" w:after="100"/>
        <w:rPr>
          <w:rFonts w:ascii="Calibri" w:hAnsi="Calibri" w:cs="Calibri"/>
          <w:sz w:val="28"/>
          <w:szCs w:val="28"/>
        </w:rPr>
      </w:pPr>
      <w:r w:rsidRPr="00385834">
        <w:rPr>
          <w:rFonts w:ascii="Calibri" w:hAnsi="Calibri" w:cs="Calibri"/>
          <w:sz w:val="28"/>
          <w:szCs w:val="28"/>
        </w:rPr>
        <w:t>Job Description &amp; Person Specification</w:t>
      </w:r>
    </w:p>
    <w:p w14:paraId="769618E0" w14:textId="77777777" w:rsidR="00E50BFE" w:rsidRPr="00385834" w:rsidRDefault="00E50BFE" w:rsidP="00E50BFE">
      <w:pPr>
        <w:numPr>
          <w:ilvl w:val="0"/>
          <w:numId w:val="1"/>
        </w:numPr>
        <w:spacing w:before="100" w:after="100"/>
        <w:rPr>
          <w:rFonts w:ascii="Calibri" w:hAnsi="Calibri" w:cs="Calibri"/>
          <w:sz w:val="28"/>
          <w:szCs w:val="28"/>
        </w:rPr>
      </w:pPr>
      <w:r w:rsidRPr="00385834">
        <w:rPr>
          <w:rFonts w:ascii="Calibri" w:hAnsi="Calibri" w:cs="Calibri"/>
          <w:sz w:val="28"/>
          <w:szCs w:val="28"/>
        </w:rPr>
        <w:t>Guidance notes – How to apply</w:t>
      </w:r>
    </w:p>
    <w:p w14:paraId="2946DABD" w14:textId="77777777" w:rsidR="00E50BFE" w:rsidRPr="00385834" w:rsidRDefault="00E50BFE" w:rsidP="00E50BFE">
      <w:pPr>
        <w:numPr>
          <w:ilvl w:val="0"/>
          <w:numId w:val="1"/>
        </w:numPr>
        <w:suppressAutoHyphens/>
        <w:autoSpaceDN w:val="0"/>
        <w:spacing w:before="100" w:after="100"/>
        <w:textAlignment w:val="baseline"/>
        <w:rPr>
          <w:rFonts w:ascii="Calibri" w:hAnsi="Calibri" w:cs="Calibri"/>
          <w:sz w:val="28"/>
          <w:szCs w:val="28"/>
        </w:rPr>
      </w:pPr>
      <w:r w:rsidRPr="00385834">
        <w:rPr>
          <w:rFonts w:ascii="Calibri" w:hAnsi="Calibri" w:cs="Calibri"/>
          <w:sz w:val="28"/>
          <w:szCs w:val="28"/>
        </w:rPr>
        <w:t>Equal</w:t>
      </w:r>
      <w:r w:rsidR="00BF4E0B">
        <w:rPr>
          <w:rFonts w:ascii="Calibri" w:hAnsi="Calibri" w:cs="Calibri"/>
          <w:sz w:val="28"/>
          <w:szCs w:val="28"/>
        </w:rPr>
        <w:t xml:space="preserve">ity and Diversity </w:t>
      </w:r>
      <w:r w:rsidRPr="00385834">
        <w:rPr>
          <w:rFonts w:ascii="Calibri" w:hAnsi="Calibri" w:cs="Calibri"/>
          <w:sz w:val="28"/>
          <w:szCs w:val="28"/>
        </w:rPr>
        <w:t>Monitoring Form</w:t>
      </w:r>
    </w:p>
    <w:p w14:paraId="4101652C" w14:textId="77777777" w:rsidR="00E50BFE" w:rsidRPr="00385834" w:rsidRDefault="00E50BFE" w:rsidP="00E50BFE">
      <w:pPr>
        <w:spacing w:before="100" w:after="100"/>
        <w:rPr>
          <w:rFonts w:ascii="Calibri" w:hAnsi="Calibri" w:cs="Calibri"/>
          <w:sz w:val="28"/>
          <w:szCs w:val="28"/>
        </w:rPr>
      </w:pPr>
    </w:p>
    <w:p w14:paraId="5AB70D68" w14:textId="0E3DB46A" w:rsidR="00E50BFE" w:rsidRPr="00385834" w:rsidRDefault="00E50BFE" w:rsidP="00E50BFE">
      <w:pPr>
        <w:spacing w:before="100" w:after="100"/>
        <w:rPr>
          <w:rFonts w:ascii="Calibri" w:hAnsi="Calibri" w:cs="Calibri"/>
          <w:sz w:val="28"/>
          <w:szCs w:val="28"/>
        </w:rPr>
      </w:pPr>
      <w:r w:rsidRPr="00385834">
        <w:rPr>
          <w:rFonts w:ascii="Calibri" w:hAnsi="Calibri" w:cs="Calibri"/>
          <w:sz w:val="28"/>
          <w:szCs w:val="28"/>
        </w:rPr>
        <w:lastRenderedPageBreak/>
        <w:t xml:space="preserve">Please return your CV, </w:t>
      </w:r>
      <w:r w:rsidR="00886895" w:rsidRPr="00385834">
        <w:rPr>
          <w:rFonts w:ascii="Calibri" w:hAnsi="Calibri" w:cs="Calibri"/>
          <w:sz w:val="28"/>
          <w:szCs w:val="28"/>
        </w:rPr>
        <w:t>cover letter</w:t>
      </w:r>
      <w:r w:rsidR="00D32451">
        <w:rPr>
          <w:rFonts w:ascii="Calibri" w:hAnsi="Calibri" w:cs="Calibri"/>
          <w:sz w:val="28"/>
          <w:szCs w:val="28"/>
        </w:rPr>
        <w:t xml:space="preserve"> </w:t>
      </w:r>
      <w:r w:rsidRPr="00385834">
        <w:rPr>
          <w:rFonts w:ascii="Calibri" w:hAnsi="Calibri" w:cs="Calibri"/>
          <w:sz w:val="28"/>
          <w:szCs w:val="28"/>
        </w:rPr>
        <w:t xml:space="preserve">and recruitment monitoring forms to </w:t>
      </w:r>
      <w:hyperlink r:id="rId13" w:history="1">
        <w:r w:rsidR="00D714F8" w:rsidRPr="00385834">
          <w:rPr>
            <w:rStyle w:val="Hyperlink"/>
            <w:rFonts w:ascii="Calibri" w:hAnsi="Calibri" w:cs="Calibri"/>
            <w:sz w:val="28"/>
            <w:szCs w:val="28"/>
          </w:rPr>
          <w:t>info@allfie.org.uk</w:t>
        </w:r>
      </w:hyperlink>
      <w:r w:rsidRPr="00385834">
        <w:rPr>
          <w:rFonts w:ascii="Calibri" w:hAnsi="Calibri" w:cs="Calibri"/>
          <w:sz w:val="28"/>
          <w:szCs w:val="28"/>
        </w:rPr>
        <w:t xml:space="preserve"> together with the supporting statement.</w:t>
      </w:r>
    </w:p>
    <w:p w14:paraId="4B99056E" w14:textId="77777777" w:rsidR="00E50BFE" w:rsidRPr="00385834" w:rsidRDefault="00E50BFE" w:rsidP="00E50BFE">
      <w:pPr>
        <w:rPr>
          <w:rFonts w:ascii="Calibri" w:hAnsi="Calibri" w:cs="Calibri"/>
          <w:b/>
          <w:sz w:val="28"/>
          <w:szCs w:val="28"/>
        </w:rPr>
      </w:pPr>
    </w:p>
    <w:p w14:paraId="61FF7BFC" w14:textId="07674B5C" w:rsidR="00715EFF" w:rsidRDefault="00715EFF" w:rsidP="00715EFF">
      <w:pPr>
        <w:rPr>
          <w:rFonts w:ascii="Calibri" w:hAnsi="Calibri" w:cs="Calibri"/>
          <w:b/>
          <w:sz w:val="28"/>
          <w:szCs w:val="28"/>
        </w:rPr>
      </w:pPr>
      <w:bookmarkStart w:id="1" w:name="_Hlk100149159"/>
      <w:r w:rsidRPr="00792C9C">
        <w:rPr>
          <w:rFonts w:ascii="Calibri" w:hAnsi="Calibri" w:cs="Calibri"/>
          <w:b/>
          <w:sz w:val="28"/>
          <w:szCs w:val="28"/>
        </w:rPr>
        <w:t xml:space="preserve">Closing date for applications: </w:t>
      </w:r>
      <w:r w:rsidR="00881D94">
        <w:rPr>
          <w:rFonts w:ascii="Calibri" w:hAnsi="Calibri" w:cs="Calibri"/>
          <w:b/>
          <w:sz w:val="28"/>
          <w:szCs w:val="28"/>
        </w:rPr>
        <w:t>2</w:t>
      </w:r>
      <w:r w:rsidR="007C37BA">
        <w:rPr>
          <w:rFonts w:ascii="Calibri" w:hAnsi="Calibri" w:cs="Calibri"/>
          <w:b/>
          <w:sz w:val="28"/>
          <w:szCs w:val="28"/>
        </w:rPr>
        <w:t>2</w:t>
      </w:r>
      <w:r w:rsidR="00881D94">
        <w:rPr>
          <w:rFonts w:ascii="Calibri" w:hAnsi="Calibri" w:cs="Calibri"/>
          <w:b/>
          <w:sz w:val="28"/>
          <w:szCs w:val="28"/>
        </w:rPr>
        <w:t xml:space="preserve"> January 2023</w:t>
      </w:r>
    </w:p>
    <w:p w14:paraId="091C89F3" w14:textId="77777777" w:rsidR="00881D94" w:rsidRPr="00792C9C" w:rsidRDefault="00881D94" w:rsidP="00715EFF">
      <w:pPr>
        <w:rPr>
          <w:rFonts w:ascii="Calibri" w:hAnsi="Calibri" w:cs="Calibri"/>
          <w:b/>
          <w:sz w:val="28"/>
          <w:szCs w:val="28"/>
        </w:rPr>
      </w:pPr>
      <w:r>
        <w:rPr>
          <w:rFonts w:ascii="Calibri" w:hAnsi="Calibri" w:cs="Calibri"/>
          <w:b/>
          <w:sz w:val="28"/>
          <w:szCs w:val="28"/>
        </w:rPr>
        <w:t>Interview will take place via Zoom</w:t>
      </w:r>
    </w:p>
    <w:bookmarkEnd w:id="1"/>
    <w:p w14:paraId="1299C43A" w14:textId="77777777" w:rsidR="00BB2196" w:rsidRPr="00385834" w:rsidRDefault="00BB2196">
      <w:pPr>
        <w:rPr>
          <w:rFonts w:ascii="Calibri" w:hAnsi="Calibri" w:cs="Calibri"/>
          <w:sz w:val="28"/>
          <w:szCs w:val="28"/>
        </w:rPr>
      </w:pPr>
    </w:p>
    <w:p w14:paraId="4DDBEF00" w14:textId="77777777" w:rsidR="00F113B4" w:rsidRPr="00385834" w:rsidRDefault="00F113B4" w:rsidP="00BB2196">
      <w:pPr>
        <w:rPr>
          <w:rFonts w:ascii="Calibri" w:hAnsi="Calibri" w:cs="Calibri"/>
          <w:b/>
          <w:sz w:val="28"/>
          <w:szCs w:val="28"/>
        </w:rPr>
      </w:pPr>
    </w:p>
    <w:p w14:paraId="27D5A91F" w14:textId="77777777" w:rsidR="00F113B4" w:rsidRPr="00385834" w:rsidRDefault="00F113B4" w:rsidP="00F113B4">
      <w:pPr>
        <w:jc w:val="center"/>
        <w:rPr>
          <w:rFonts w:ascii="Calibri" w:hAnsi="Calibri" w:cs="Calibri"/>
          <w:b/>
          <w:sz w:val="28"/>
          <w:szCs w:val="28"/>
        </w:rPr>
      </w:pPr>
      <w:r w:rsidRPr="00385834">
        <w:rPr>
          <w:rFonts w:ascii="Calibri" w:hAnsi="Calibri" w:cs="Calibri"/>
          <w:b/>
          <w:sz w:val="28"/>
          <w:szCs w:val="28"/>
        </w:rPr>
        <w:t xml:space="preserve">This role is funded by </w:t>
      </w:r>
      <w:hyperlink r:id="rId14">
        <w:r w:rsidR="00881D94" w:rsidRPr="00881D94">
          <w:rPr>
            <w:rStyle w:val="Hyperlink"/>
            <w:rFonts w:ascii="Calibri" w:hAnsi="Calibri"/>
            <w:sz w:val="28"/>
            <w:szCs w:val="28"/>
          </w:rPr>
          <w:t>Esmeé Fairbairn Foundation</w:t>
        </w:r>
      </w:hyperlink>
    </w:p>
    <w:p w14:paraId="3461D779" w14:textId="77777777" w:rsidR="00B44381" w:rsidRPr="00385834" w:rsidRDefault="0007514A" w:rsidP="00881D94">
      <w:pPr>
        <w:jc w:val="center"/>
        <w:rPr>
          <w:rFonts w:ascii="Calibri" w:hAnsi="Calibri" w:cs="Calibri"/>
          <w:sz w:val="28"/>
          <w:szCs w:val="28"/>
        </w:rPr>
      </w:pPr>
      <w:r>
        <w:rPr>
          <w:noProof/>
        </w:rPr>
        <w:drawing>
          <wp:inline distT="0" distB="0" distL="0" distR="0" wp14:anchorId="1698D385" wp14:editId="07777777">
            <wp:extent cx="259080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1695450"/>
                    </a:xfrm>
                    <a:prstGeom prst="rect">
                      <a:avLst/>
                    </a:prstGeom>
                    <a:noFill/>
                    <a:ln>
                      <a:noFill/>
                    </a:ln>
                  </pic:spPr>
                </pic:pic>
              </a:graphicData>
            </a:graphic>
          </wp:inline>
        </w:drawing>
      </w:r>
    </w:p>
    <w:sectPr w:rsidR="00B44381" w:rsidRPr="00385834" w:rsidSect="00BB2196">
      <w:head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6540" w14:textId="77777777" w:rsidR="00533219" w:rsidRDefault="00533219" w:rsidP="00BB2196">
      <w:r>
        <w:separator/>
      </w:r>
    </w:p>
  </w:endnote>
  <w:endnote w:type="continuationSeparator" w:id="0">
    <w:p w14:paraId="3053566A" w14:textId="77777777" w:rsidR="00533219" w:rsidRDefault="00533219" w:rsidP="00BB2196">
      <w:r>
        <w:continuationSeparator/>
      </w:r>
    </w:p>
  </w:endnote>
  <w:endnote w:type="continuationNotice" w:id="1">
    <w:p w14:paraId="59620562" w14:textId="77777777" w:rsidR="00533219" w:rsidRDefault="00533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90F8" w14:textId="77777777" w:rsidR="00533219" w:rsidRDefault="00533219" w:rsidP="00BB2196">
      <w:r>
        <w:separator/>
      </w:r>
    </w:p>
  </w:footnote>
  <w:footnote w:type="continuationSeparator" w:id="0">
    <w:p w14:paraId="1FCD4C07" w14:textId="77777777" w:rsidR="00533219" w:rsidRDefault="00533219" w:rsidP="00BB2196">
      <w:r>
        <w:continuationSeparator/>
      </w:r>
    </w:p>
  </w:footnote>
  <w:footnote w:type="continuationNotice" w:id="1">
    <w:p w14:paraId="3AB2F121" w14:textId="77777777" w:rsidR="00533219" w:rsidRDefault="00533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A85C" w14:textId="77777777" w:rsidR="00BB2196" w:rsidRDefault="0007514A">
    <w:pPr>
      <w:pStyle w:val="Header"/>
    </w:pPr>
    <w:r w:rsidRPr="00385834">
      <w:rPr>
        <w:rFonts w:ascii="Calibri" w:hAnsi="Calibri" w:cs="Calibri"/>
        <w:noProof/>
        <w:sz w:val="28"/>
        <w:szCs w:val="28"/>
      </w:rPr>
      <w:drawing>
        <wp:anchor distT="0" distB="0" distL="114300" distR="114300" simplePos="0" relativeHeight="251658240" behindDoc="0" locked="0" layoutInCell="1" allowOverlap="1" wp14:anchorId="11BDFD06" wp14:editId="07777777">
          <wp:simplePos x="0" y="0"/>
          <wp:positionH relativeFrom="margin">
            <wp:posOffset>-1021080</wp:posOffset>
          </wp:positionH>
          <wp:positionV relativeFrom="margin">
            <wp:posOffset>-806450</wp:posOffset>
          </wp:positionV>
          <wp:extent cx="1382395" cy="1382395"/>
          <wp:effectExtent l="0" t="0" r="0" b="0"/>
          <wp:wrapSquare wrapText="bothSides"/>
          <wp:docPr id="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11C4"/>
    <w:multiLevelType w:val="hybridMultilevel"/>
    <w:tmpl w:val="77B28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253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B9"/>
    <w:rsid w:val="0006473F"/>
    <w:rsid w:val="0007514A"/>
    <w:rsid w:val="00095017"/>
    <w:rsid w:val="000A2600"/>
    <w:rsid w:val="000D560D"/>
    <w:rsid w:val="000E1B81"/>
    <w:rsid w:val="00103C3B"/>
    <w:rsid w:val="00175AC7"/>
    <w:rsid w:val="001A048C"/>
    <w:rsid w:val="001A4012"/>
    <w:rsid w:val="001D7F34"/>
    <w:rsid w:val="00214F9E"/>
    <w:rsid w:val="00235651"/>
    <w:rsid w:val="002852A8"/>
    <w:rsid w:val="002B2017"/>
    <w:rsid w:val="002C034D"/>
    <w:rsid w:val="002C4EE9"/>
    <w:rsid w:val="002D3F33"/>
    <w:rsid w:val="002E05F7"/>
    <w:rsid w:val="003315A4"/>
    <w:rsid w:val="00372196"/>
    <w:rsid w:val="00385834"/>
    <w:rsid w:val="003C24FE"/>
    <w:rsid w:val="004001A0"/>
    <w:rsid w:val="0042119B"/>
    <w:rsid w:val="004327A6"/>
    <w:rsid w:val="00470209"/>
    <w:rsid w:val="00493164"/>
    <w:rsid w:val="00533219"/>
    <w:rsid w:val="0057241D"/>
    <w:rsid w:val="005C137F"/>
    <w:rsid w:val="005F04EE"/>
    <w:rsid w:val="006260C5"/>
    <w:rsid w:val="006409E1"/>
    <w:rsid w:val="00645476"/>
    <w:rsid w:val="006653D4"/>
    <w:rsid w:val="0067690E"/>
    <w:rsid w:val="006A60D4"/>
    <w:rsid w:val="006C6EB9"/>
    <w:rsid w:val="006D0287"/>
    <w:rsid w:val="0071548C"/>
    <w:rsid w:val="00715EFF"/>
    <w:rsid w:val="00733DCA"/>
    <w:rsid w:val="0074747C"/>
    <w:rsid w:val="00783ACC"/>
    <w:rsid w:val="00790535"/>
    <w:rsid w:val="007C37BA"/>
    <w:rsid w:val="007C3BC7"/>
    <w:rsid w:val="007E0285"/>
    <w:rsid w:val="007F3853"/>
    <w:rsid w:val="008569E8"/>
    <w:rsid w:val="00880677"/>
    <w:rsid w:val="00881D94"/>
    <w:rsid w:val="00886895"/>
    <w:rsid w:val="008A4433"/>
    <w:rsid w:val="008A5D38"/>
    <w:rsid w:val="008E75D8"/>
    <w:rsid w:val="00913835"/>
    <w:rsid w:val="009225C5"/>
    <w:rsid w:val="009267D8"/>
    <w:rsid w:val="009420D6"/>
    <w:rsid w:val="009552CD"/>
    <w:rsid w:val="00977093"/>
    <w:rsid w:val="00994588"/>
    <w:rsid w:val="009C0763"/>
    <w:rsid w:val="009D3676"/>
    <w:rsid w:val="00A03665"/>
    <w:rsid w:val="00A33649"/>
    <w:rsid w:val="00A757DC"/>
    <w:rsid w:val="00A86BAC"/>
    <w:rsid w:val="00AF720F"/>
    <w:rsid w:val="00AF726C"/>
    <w:rsid w:val="00B0197F"/>
    <w:rsid w:val="00B027B3"/>
    <w:rsid w:val="00B0582F"/>
    <w:rsid w:val="00B34822"/>
    <w:rsid w:val="00B44381"/>
    <w:rsid w:val="00B7377F"/>
    <w:rsid w:val="00B77B9E"/>
    <w:rsid w:val="00B848F1"/>
    <w:rsid w:val="00BA67A9"/>
    <w:rsid w:val="00BB2196"/>
    <w:rsid w:val="00BF4E0B"/>
    <w:rsid w:val="00C30F54"/>
    <w:rsid w:val="00C84418"/>
    <w:rsid w:val="00C954EA"/>
    <w:rsid w:val="00CA66DF"/>
    <w:rsid w:val="00CB2974"/>
    <w:rsid w:val="00CC43B5"/>
    <w:rsid w:val="00CD0D82"/>
    <w:rsid w:val="00CD0EF7"/>
    <w:rsid w:val="00CE794D"/>
    <w:rsid w:val="00CF6E63"/>
    <w:rsid w:val="00D21685"/>
    <w:rsid w:val="00D32451"/>
    <w:rsid w:val="00D40A9B"/>
    <w:rsid w:val="00D6099D"/>
    <w:rsid w:val="00D61163"/>
    <w:rsid w:val="00D714F8"/>
    <w:rsid w:val="00DC3D11"/>
    <w:rsid w:val="00DC676A"/>
    <w:rsid w:val="00DE2841"/>
    <w:rsid w:val="00E14BB1"/>
    <w:rsid w:val="00E325EB"/>
    <w:rsid w:val="00E44A76"/>
    <w:rsid w:val="00E462D4"/>
    <w:rsid w:val="00E50BFE"/>
    <w:rsid w:val="00E81EA2"/>
    <w:rsid w:val="00EA0C7D"/>
    <w:rsid w:val="00EC70C6"/>
    <w:rsid w:val="00ED3E78"/>
    <w:rsid w:val="00F113B4"/>
    <w:rsid w:val="00F56503"/>
    <w:rsid w:val="00F87057"/>
    <w:rsid w:val="00FA0FEA"/>
    <w:rsid w:val="00FA7822"/>
    <w:rsid w:val="00FF55A7"/>
    <w:rsid w:val="032BBF7E"/>
    <w:rsid w:val="091EB81F"/>
    <w:rsid w:val="0CF08F7E"/>
    <w:rsid w:val="0E59DC97"/>
    <w:rsid w:val="0ECA6662"/>
    <w:rsid w:val="0FE2A1D9"/>
    <w:rsid w:val="161E2840"/>
    <w:rsid w:val="20DEA7BE"/>
    <w:rsid w:val="2225A71F"/>
    <w:rsid w:val="28B3F8EB"/>
    <w:rsid w:val="29838CC2"/>
    <w:rsid w:val="2E26FFDB"/>
    <w:rsid w:val="2FDCE913"/>
    <w:rsid w:val="311BAC11"/>
    <w:rsid w:val="37EBCFDB"/>
    <w:rsid w:val="40139785"/>
    <w:rsid w:val="4430BDC5"/>
    <w:rsid w:val="453427F8"/>
    <w:rsid w:val="4548F93C"/>
    <w:rsid w:val="4B184CAE"/>
    <w:rsid w:val="4D4277BB"/>
    <w:rsid w:val="50419A1C"/>
    <w:rsid w:val="556E9270"/>
    <w:rsid w:val="6013A6F7"/>
    <w:rsid w:val="62CE80B5"/>
    <w:rsid w:val="63CF2604"/>
    <w:rsid w:val="689B0F43"/>
    <w:rsid w:val="6A74E627"/>
    <w:rsid w:val="6ADE309B"/>
    <w:rsid w:val="6E1A57CC"/>
    <w:rsid w:val="7147A3CC"/>
    <w:rsid w:val="7439B627"/>
    <w:rsid w:val="74E50EE1"/>
    <w:rsid w:val="75E36760"/>
    <w:rsid w:val="7A62D1CC"/>
    <w:rsid w:val="7E8FFBE9"/>
    <w:rsid w:val="7FA837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75112"/>
  <w15:chartTrackingRefBased/>
  <w15:docId w15:val="{3CBD0C39-3AD5-4845-9361-FE339555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FF55A7"/>
    <w:pPr>
      <w:keepNext/>
      <w:outlineLvl w:val="0"/>
    </w:pPr>
    <w:rPr>
      <w:rFonts w:ascii="Arial" w:hAnsi="Arial"/>
      <w:b/>
      <w:sz w:val="30"/>
      <w:szCs w:val="20"/>
      <w:lang w:eastAsia="en-US"/>
    </w:rPr>
  </w:style>
  <w:style w:type="paragraph" w:styleId="Heading2">
    <w:name w:val="heading 2"/>
    <w:basedOn w:val="Normal"/>
    <w:next w:val="Normal"/>
    <w:link w:val="Heading2Char"/>
    <w:unhideWhenUsed/>
    <w:qFormat/>
    <w:rsid w:val="007C3BC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6503"/>
    <w:rPr>
      <w:color w:val="0000FF"/>
      <w:u w:val="single"/>
    </w:rPr>
  </w:style>
  <w:style w:type="character" w:customStyle="1" w:styleId="Heading1Char">
    <w:name w:val="Heading 1 Char"/>
    <w:link w:val="Heading1"/>
    <w:rsid w:val="00FF55A7"/>
    <w:rPr>
      <w:rFonts w:ascii="Arial" w:hAnsi="Arial"/>
      <w:b/>
      <w:sz w:val="30"/>
      <w:lang w:eastAsia="en-US"/>
    </w:rPr>
  </w:style>
  <w:style w:type="character" w:customStyle="1" w:styleId="Heading2Char">
    <w:name w:val="Heading 2 Char"/>
    <w:link w:val="Heading2"/>
    <w:rsid w:val="007C3BC7"/>
    <w:rPr>
      <w:rFonts w:ascii="Cambria" w:eastAsia="Times New Roman" w:hAnsi="Cambria" w:cs="Times New Roman"/>
      <w:b/>
      <w:bCs/>
      <w:i/>
      <w:iCs/>
      <w:sz w:val="28"/>
      <w:szCs w:val="28"/>
    </w:rPr>
  </w:style>
  <w:style w:type="paragraph" w:styleId="NormalWeb">
    <w:name w:val="Normal (Web)"/>
    <w:basedOn w:val="Normal"/>
    <w:uiPriority w:val="99"/>
    <w:unhideWhenUsed/>
    <w:rsid w:val="007C3BC7"/>
    <w:pPr>
      <w:spacing w:before="100" w:beforeAutospacing="1" w:after="100" w:afterAutospacing="1"/>
    </w:pPr>
  </w:style>
  <w:style w:type="character" w:styleId="Strong">
    <w:name w:val="Strong"/>
    <w:uiPriority w:val="22"/>
    <w:qFormat/>
    <w:rsid w:val="007C3BC7"/>
    <w:rPr>
      <w:b/>
      <w:bCs/>
    </w:rPr>
  </w:style>
  <w:style w:type="character" w:styleId="FollowedHyperlink">
    <w:name w:val="FollowedHyperlink"/>
    <w:rsid w:val="00783ACC"/>
    <w:rPr>
      <w:color w:val="800080"/>
      <w:u w:val="single"/>
    </w:rPr>
  </w:style>
  <w:style w:type="character" w:styleId="CommentReference">
    <w:name w:val="annotation reference"/>
    <w:rsid w:val="00F113B4"/>
    <w:rPr>
      <w:sz w:val="16"/>
      <w:szCs w:val="16"/>
    </w:rPr>
  </w:style>
  <w:style w:type="paragraph" w:styleId="CommentText">
    <w:name w:val="annotation text"/>
    <w:basedOn w:val="Normal"/>
    <w:link w:val="CommentTextChar"/>
    <w:rsid w:val="00F113B4"/>
    <w:rPr>
      <w:sz w:val="20"/>
      <w:szCs w:val="20"/>
    </w:rPr>
  </w:style>
  <w:style w:type="character" w:customStyle="1" w:styleId="CommentTextChar">
    <w:name w:val="Comment Text Char"/>
    <w:basedOn w:val="DefaultParagraphFont"/>
    <w:link w:val="CommentText"/>
    <w:rsid w:val="00F113B4"/>
  </w:style>
  <w:style w:type="paragraph" w:styleId="NoSpacing">
    <w:name w:val="No Spacing"/>
    <w:uiPriority w:val="1"/>
    <w:qFormat/>
    <w:rsid w:val="00E50BFE"/>
    <w:rPr>
      <w:rFonts w:ascii="Calibri" w:eastAsia="Calibri" w:hAnsi="Calibri"/>
      <w:sz w:val="22"/>
      <w:szCs w:val="22"/>
      <w:lang w:val="en-GB" w:eastAsia="en-US"/>
    </w:rPr>
  </w:style>
  <w:style w:type="character" w:styleId="UnresolvedMention">
    <w:name w:val="Unresolved Mention"/>
    <w:uiPriority w:val="99"/>
    <w:semiHidden/>
    <w:unhideWhenUsed/>
    <w:rsid w:val="00D714F8"/>
    <w:rPr>
      <w:color w:val="605E5C"/>
      <w:shd w:val="clear" w:color="auto" w:fill="E1DFDD"/>
    </w:rPr>
  </w:style>
  <w:style w:type="paragraph" w:styleId="CommentSubject">
    <w:name w:val="annotation subject"/>
    <w:basedOn w:val="CommentText"/>
    <w:next w:val="CommentText"/>
    <w:link w:val="CommentSubjectChar"/>
    <w:rsid w:val="00493164"/>
    <w:rPr>
      <w:b/>
      <w:bCs/>
    </w:rPr>
  </w:style>
  <w:style w:type="character" w:customStyle="1" w:styleId="CommentSubjectChar">
    <w:name w:val="Comment Subject Char"/>
    <w:link w:val="CommentSubject"/>
    <w:rsid w:val="00493164"/>
    <w:rPr>
      <w:b/>
      <w:bCs/>
    </w:rPr>
  </w:style>
  <w:style w:type="paragraph" w:styleId="Header">
    <w:name w:val="header"/>
    <w:basedOn w:val="Normal"/>
    <w:link w:val="HeaderChar"/>
    <w:rsid w:val="00BB2196"/>
    <w:pPr>
      <w:tabs>
        <w:tab w:val="center" w:pos="4513"/>
        <w:tab w:val="right" w:pos="9026"/>
      </w:tabs>
    </w:pPr>
  </w:style>
  <w:style w:type="character" w:customStyle="1" w:styleId="HeaderChar">
    <w:name w:val="Header Char"/>
    <w:link w:val="Header"/>
    <w:rsid w:val="00BB2196"/>
    <w:rPr>
      <w:sz w:val="24"/>
      <w:szCs w:val="24"/>
    </w:rPr>
  </w:style>
  <w:style w:type="paragraph" w:styleId="Footer">
    <w:name w:val="footer"/>
    <w:basedOn w:val="Normal"/>
    <w:link w:val="FooterChar"/>
    <w:rsid w:val="00BB2196"/>
    <w:pPr>
      <w:tabs>
        <w:tab w:val="center" w:pos="4513"/>
        <w:tab w:val="right" w:pos="9026"/>
      </w:tabs>
    </w:pPr>
  </w:style>
  <w:style w:type="character" w:customStyle="1" w:styleId="FooterChar">
    <w:name w:val="Footer Char"/>
    <w:link w:val="Footer"/>
    <w:rsid w:val="00BB21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77458">
      <w:bodyDiv w:val="1"/>
      <w:marLeft w:val="0"/>
      <w:marRight w:val="0"/>
      <w:marTop w:val="0"/>
      <w:marBottom w:val="0"/>
      <w:divBdr>
        <w:top w:val="none" w:sz="0" w:space="0" w:color="auto"/>
        <w:left w:val="none" w:sz="0" w:space="0" w:color="auto"/>
        <w:bottom w:val="none" w:sz="0" w:space="0" w:color="auto"/>
        <w:right w:val="none" w:sz="0" w:space="0" w:color="auto"/>
      </w:divBdr>
    </w:div>
    <w:div w:id="1088386254">
      <w:bodyDiv w:val="1"/>
      <w:marLeft w:val="0"/>
      <w:marRight w:val="0"/>
      <w:marTop w:val="0"/>
      <w:marBottom w:val="0"/>
      <w:divBdr>
        <w:top w:val="none" w:sz="0" w:space="0" w:color="auto"/>
        <w:left w:val="none" w:sz="0" w:space="0" w:color="auto"/>
        <w:bottom w:val="none" w:sz="0" w:space="0" w:color="auto"/>
        <w:right w:val="none" w:sz="0" w:space="0" w:color="auto"/>
      </w:divBdr>
    </w:div>
    <w:div w:id="1376419721">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9788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llfie.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lfie.org.uk/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fie.org.uk/wp-content/uploads/2021/06/ALLFIE-Strategy-Summary-2021-040621.pdf"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meefairbair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8EFD8525266249B5A88E33BE7E0CFD" ma:contentTypeVersion="16" ma:contentTypeDescription="Create a new document." ma:contentTypeScope="" ma:versionID="0a9e7e78b248c05d8991a7b8eedc255f">
  <xsd:schema xmlns:xsd="http://www.w3.org/2001/XMLSchema" xmlns:xs="http://www.w3.org/2001/XMLSchema" xmlns:p="http://schemas.microsoft.com/office/2006/metadata/properties" xmlns:ns2="af477516-2a70-46a5-8f8d-274d4272f0e7" xmlns:ns3="76d61deb-8b8a-48db-8792-62594a861528" targetNamespace="http://schemas.microsoft.com/office/2006/metadata/properties" ma:root="true" ma:fieldsID="083489628051e3120ed7a236e4852507" ns2:_="" ns3:_="">
    <xsd:import namespace="af477516-2a70-46a5-8f8d-274d4272f0e7"/>
    <xsd:import namespace="76d61deb-8b8a-48db-8792-62594a8615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77516-2a70-46a5-8f8d-274d4272f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8b80d3-7893-4833-9954-386638b553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d61deb-8b8a-48db-8792-62594a8615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eead9c-a013-4b3f-a103-1039a162c257}" ma:internalName="TaxCatchAll" ma:showField="CatchAllData" ma:web="76d61deb-8b8a-48db-8792-62594a861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d61deb-8b8a-48db-8792-62594a861528" xsi:nil="true"/>
    <lcf76f155ced4ddcb4097134ff3c332f xmlns="af477516-2a70-46a5-8f8d-274d4272f0e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EFE6D-C745-5447-871C-326161AE9B5D}">
  <ds:schemaRefs>
    <ds:schemaRef ds:uri="http://schemas.microsoft.com/office/2006/metadata/longProperties"/>
  </ds:schemaRefs>
</ds:datastoreItem>
</file>

<file path=customXml/itemProps2.xml><?xml version="1.0" encoding="utf-8"?>
<ds:datastoreItem xmlns:ds="http://schemas.openxmlformats.org/officeDocument/2006/customXml" ds:itemID="{A080BCA2-7BDD-48E3-9996-403F53D40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77516-2a70-46a5-8f8d-274d4272f0e7"/>
    <ds:schemaRef ds:uri="76d61deb-8b8a-48db-8792-62594a861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2DD42-A6CD-4DE8-96B1-25234C0FD69D}">
  <ds:schemaRefs>
    <ds:schemaRef ds:uri="http://schemas.microsoft.com/office/2006/metadata/properties"/>
    <ds:schemaRef ds:uri="http://schemas.microsoft.com/office/infopath/2007/PartnerControls"/>
    <ds:schemaRef ds:uri="76d61deb-8b8a-48db-8792-62594a861528"/>
    <ds:schemaRef ds:uri="af477516-2a70-46a5-8f8d-274d4272f0e7"/>
  </ds:schemaRefs>
</ds:datastoreItem>
</file>

<file path=customXml/itemProps4.xml><?xml version="1.0" encoding="utf-8"?>
<ds:datastoreItem xmlns:ds="http://schemas.openxmlformats.org/officeDocument/2006/customXml" ds:itemID="{A22B9C70-8DE8-1348-A88C-58413D734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3443</Characters>
  <Application>Microsoft Office Word</Application>
  <DocSecurity>0</DocSecurity>
  <Lines>28</Lines>
  <Paragraphs>8</Paragraphs>
  <ScaleCrop>false</ScaleCrop>
  <Company>preston disc</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close</dc:creator>
  <cp:keywords/>
  <cp:lastModifiedBy>Gelila Tekle-Mariam</cp:lastModifiedBy>
  <cp:revision>23</cp:revision>
  <cp:lastPrinted>2007-03-08T16:27:00Z</cp:lastPrinted>
  <dcterms:created xsi:type="dcterms:W3CDTF">2022-12-20T12:34:00Z</dcterms:created>
  <dcterms:modified xsi:type="dcterms:W3CDTF">2022-12-22T14:34:00Z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ALLFIE</vt:lpwstr>
  </property>
  <property fmtid="{D5CDD505-2E9C-101B-9397-08002B2CF9AE}" pid="3" name="Order">
    <vt:lpwstr>7640100.00000000</vt:lpwstr>
  </property>
  <property fmtid="{D5CDD505-2E9C-101B-9397-08002B2CF9AE}" pid="4" name="display_urn:schemas-microsoft-com:office:office#Author">
    <vt:lpwstr>ALLFIE</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0x010100508EFD8525266249B5A88E33BE7E0CFD</vt:lpwstr>
  </property>
</Properties>
</file>